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06" w:rsidRDefault="00832510" w:rsidP="00CE6483">
      <w:pPr>
        <w:spacing w:line="240" w:lineRule="auto"/>
      </w:pPr>
      <w:r w:rsidRPr="00DA5487">
        <w:rPr>
          <w:rFonts w:ascii="Arial Unicode MS" w:eastAsia="Arial Unicode MS" w:hAnsi="Arial Unicode MS" w:cs="Arial Unicode MS"/>
          <w:sz w:val="44"/>
          <w:szCs w:val="44"/>
        </w:rPr>
        <w:t xml:space="preserve">Collectief Geheugen </w:t>
      </w:r>
      <w:r w:rsidR="00FC4B9F" w:rsidRPr="00DA5487">
        <w:rPr>
          <w:rFonts w:ascii="Arial Unicode MS" w:eastAsia="Arial Unicode MS" w:hAnsi="Arial Unicode MS" w:cs="Arial Unicode MS"/>
          <w:sz w:val="44"/>
          <w:szCs w:val="44"/>
        </w:rPr>
        <w:t xml:space="preserve">R.&amp;Z.V. </w:t>
      </w:r>
      <w:r w:rsidRPr="00DA5487">
        <w:rPr>
          <w:rFonts w:ascii="Arial Unicode MS" w:eastAsia="Arial Unicode MS" w:hAnsi="Arial Unicode MS" w:cs="Arial Unicode MS"/>
          <w:sz w:val="44"/>
          <w:szCs w:val="44"/>
        </w:rPr>
        <w:t>Daventria</w:t>
      </w:r>
    </w:p>
    <w:sdt>
      <w:sdtPr>
        <w:rPr>
          <w:rFonts w:ascii="Garamond" w:eastAsiaTheme="minorHAnsi" w:hAnsi="Garamond" w:cstheme="minorBidi"/>
          <w:b w:val="0"/>
          <w:bCs w:val="0"/>
          <w:color w:val="auto"/>
          <w:lang w:eastAsia="en-US"/>
        </w:rPr>
        <w:id w:val="-1110498674"/>
        <w:docPartObj>
          <w:docPartGallery w:val="Table of Contents"/>
          <w:docPartUnique/>
        </w:docPartObj>
      </w:sdtPr>
      <w:sdtEndPr/>
      <w:sdtContent>
        <w:p w:rsidR="00B25C06" w:rsidRDefault="00B25C06" w:rsidP="00CE6483">
          <w:pPr>
            <w:pStyle w:val="Kopvaninhoudsopgave"/>
            <w:spacing w:line="240" w:lineRule="auto"/>
          </w:pPr>
          <w:r>
            <w:t>Inhoudsopgave</w:t>
          </w:r>
          <w:r w:rsidR="00E67506">
            <w:br/>
          </w:r>
        </w:p>
        <w:p w:rsidR="001E3A67" w:rsidRDefault="00B12A48">
          <w:pPr>
            <w:pStyle w:val="Inhopg1"/>
            <w:tabs>
              <w:tab w:val="right" w:leader="dot" w:pos="13994"/>
            </w:tabs>
            <w:rPr>
              <w:rFonts w:asciiTheme="minorHAnsi" w:eastAsiaTheme="minorEastAsia" w:hAnsiTheme="minorHAnsi"/>
              <w:noProof/>
              <w:sz w:val="22"/>
              <w:szCs w:val="22"/>
              <w:lang w:eastAsia="nl-NL"/>
            </w:rPr>
          </w:pPr>
          <w:r>
            <w:fldChar w:fldCharType="begin"/>
          </w:r>
          <w:r w:rsidR="00B25C06">
            <w:instrText xml:space="preserve"> TOC \o "1-3" \h \z \u </w:instrText>
          </w:r>
          <w:r>
            <w:fldChar w:fldCharType="separate"/>
          </w:r>
          <w:hyperlink w:anchor="_Toc151034600" w:history="1">
            <w:r w:rsidR="001E3A67" w:rsidRPr="00294BA6">
              <w:rPr>
                <w:rStyle w:val="Hyperlink"/>
                <w:noProof/>
              </w:rPr>
              <w:t>Inleiding</w:t>
            </w:r>
            <w:r w:rsidR="001E3A67">
              <w:rPr>
                <w:noProof/>
                <w:webHidden/>
              </w:rPr>
              <w:tab/>
            </w:r>
            <w:r w:rsidR="001E3A67">
              <w:rPr>
                <w:noProof/>
                <w:webHidden/>
              </w:rPr>
              <w:fldChar w:fldCharType="begin"/>
            </w:r>
            <w:r w:rsidR="001E3A67">
              <w:rPr>
                <w:noProof/>
                <w:webHidden/>
              </w:rPr>
              <w:instrText xml:space="preserve"> PAGEREF _Toc151034600 \h </w:instrText>
            </w:r>
            <w:r w:rsidR="001E3A67">
              <w:rPr>
                <w:noProof/>
                <w:webHidden/>
              </w:rPr>
            </w:r>
            <w:r w:rsidR="001E3A67">
              <w:rPr>
                <w:noProof/>
                <w:webHidden/>
              </w:rPr>
              <w:fldChar w:fldCharType="separate"/>
            </w:r>
            <w:r w:rsidR="006F4673">
              <w:rPr>
                <w:noProof/>
                <w:webHidden/>
              </w:rPr>
              <w:t>3</w:t>
            </w:r>
            <w:r w:rsidR="001E3A67">
              <w:rPr>
                <w:noProof/>
                <w:webHidden/>
              </w:rPr>
              <w:fldChar w:fldCharType="end"/>
            </w:r>
          </w:hyperlink>
        </w:p>
        <w:p w:rsidR="001E3A67" w:rsidRDefault="00173D09">
          <w:pPr>
            <w:pStyle w:val="Inhopg1"/>
            <w:tabs>
              <w:tab w:val="left" w:pos="440"/>
              <w:tab w:val="right" w:leader="dot" w:pos="13994"/>
            </w:tabs>
            <w:rPr>
              <w:rFonts w:asciiTheme="minorHAnsi" w:eastAsiaTheme="minorEastAsia" w:hAnsiTheme="minorHAnsi"/>
              <w:noProof/>
              <w:sz w:val="22"/>
              <w:szCs w:val="22"/>
              <w:lang w:eastAsia="nl-NL"/>
            </w:rPr>
          </w:pPr>
          <w:hyperlink w:anchor="_Toc151034601" w:history="1">
            <w:r w:rsidR="001E3A67" w:rsidRPr="00294BA6">
              <w:rPr>
                <w:rStyle w:val="Hyperlink"/>
                <w:noProof/>
              </w:rPr>
              <w:t>1.</w:t>
            </w:r>
            <w:r w:rsidR="001E3A67">
              <w:rPr>
                <w:rFonts w:asciiTheme="minorHAnsi" w:eastAsiaTheme="minorEastAsia" w:hAnsiTheme="minorHAnsi"/>
                <w:noProof/>
                <w:sz w:val="22"/>
                <w:szCs w:val="22"/>
                <w:lang w:eastAsia="nl-NL"/>
              </w:rPr>
              <w:tab/>
            </w:r>
            <w:r w:rsidR="001E3A67" w:rsidRPr="00294BA6">
              <w:rPr>
                <w:rStyle w:val="Hyperlink"/>
                <w:noProof/>
              </w:rPr>
              <w:t>Criteria Leden van Verdienste en Ereleden</w:t>
            </w:r>
            <w:r w:rsidR="001E3A67">
              <w:rPr>
                <w:noProof/>
                <w:webHidden/>
              </w:rPr>
              <w:tab/>
            </w:r>
            <w:r w:rsidR="001E3A67">
              <w:rPr>
                <w:noProof/>
                <w:webHidden/>
              </w:rPr>
              <w:fldChar w:fldCharType="begin"/>
            </w:r>
            <w:r w:rsidR="001E3A67">
              <w:rPr>
                <w:noProof/>
                <w:webHidden/>
              </w:rPr>
              <w:instrText xml:space="preserve"> PAGEREF _Toc151034601 \h </w:instrText>
            </w:r>
            <w:r w:rsidR="001E3A67">
              <w:rPr>
                <w:noProof/>
                <w:webHidden/>
              </w:rPr>
            </w:r>
            <w:r w:rsidR="001E3A67">
              <w:rPr>
                <w:noProof/>
                <w:webHidden/>
              </w:rPr>
              <w:fldChar w:fldCharType="separate"/>
            </w:r>
            <w:r w:rsidR="006F4673">
              <w:rPr>
                <w:noProof/>
                <w:webHidden/>
              </w:rPr>
              <w:t>4</w:t>
            </w:r>
            <w:r w:rsidR="001E3A67">
              <w:rPr>
                <w:noProof/>
                <w:webHidden/>
              </w:rPr>
              <w:fldChar w:fldCharType="end"/>
            </w:r>
          </w:hyperlink>
        </w:p>
        <w:p w:rsidR="001E3A67" w:rsidRDefault="00173D09">
          <w:pPr>
            <w:pStyle w:val="Inhopg2"/>
            <w:tabs>
              <w:tab w:val="right" w:leader="dot" w:pos="13994"/>
            </w:tabs>
            <w:rPr>
              <w:rFonts w:asciiTheme="minorHAnsi" w:eastAsiaTheme="minorEastAsia" w:hAnsiTheme="minorHAnsi"/>
              <w:noProof/>
              <w:sz w:val="22"/>
              <w:szCs w:val="22"/>
              <w:lang w:eastAsia="nl-NL"/>
            </w:rPr>
          </w:pPr>
          <w:hyperlink w:anchor="_Toc151034602" w:history="1">
            <w:r w:rsidR="001E3A67" w:rsidRPr="00294BA6">
              <w:rPr>
                <w:rStyle w:val="Hyperlink"/>
                <w:noProof/>
              </w:rPr>
              <w:t>Lid van Verdienste</w:t>
            </w:r>
            <w:r w:rsidR="001E3A67">
              <w:rPr>
                <w:noProof/>
                <w:webHidden/>
              </w:rPr>
              <w:tab/>
            </w:r>
            <w:r w:rsidR="001E3A67">
              <w:rPr>
                <w:noProof/>
                <w:webHidden/>
              </w:rPr>
              <w:fldChar w:fldCharType="begin"/>
            </w:r>
            <w:r w:rsidR="001E3A67">
              <w:rPr>
                <w:noProof/>
                <w:webHidden/>
              </w:rPr>
              <w:instrText xml:space="preserve"> PAGEREF _Toc151034602 \h </w:instrText>
            </w:r>
            <w:r w:rsidR="001E3A67">
              <w:rPr>
                <w:noProof/>
                <w:webHidden/>
              </w:rPr>
            </w:r>
            <w:r w:rsidR="001E3A67">
              <w:rPr>
                <w:noProof/>
                <w:webHidden/>
              </w:rPr>
              <w:fldChar w:fldCharType="separate"/>
            </w:r>
            <w:r w:rsidR="006F4673">
              <w:rPr>
                <w:noProof/>
                <w:webHidden/>
              </w:rPr>
              <w:t>4</w:t>
            </w:r>
            <w:r w:rsidR="001E3A67">
              <w:rPr>
                <w:noProof/>
                <w:webHidden/>
              </w:rPr>
              <w:fldChar w:fldCharType="end"/>
            </w:r>
          </w:hyperlink>
        </w:p>
        <w:p w:rsidR="001E3A67" w:rsidRDefault="00173D09">
          <w:pPr>
            <w:pStyle w:val="Inhopg2"/>
            <w:tabs>
              <w:tab w:val="right" w:leader="dot" w:pos="13994"/>
            </w:tabs>
            <w:rPr>
              <w:rFonts w:asciiTheme="minorHAnsi" w:eastAsiaTheme="minorEastAsia" w:hAnsiTheme="minorHAnsi"/>
              <w:noProof/>
              <w:sz w:val="22"/>
              <w:szCs w:val="22"/>
              <w:lang w:eastAsia="nl-NL"/>
            </w:rPr>
          </w:pPr>
          <w:hyperlink w:anchor="_Toc151034603" w:history="1">
            <w:r w:rsidR="001E3A67" w:rsidRPr="00294BA6">
              <w:rPr>
                <w:rStyle w:val="Hyperlink"/>
                <w:noProof/>
              </w:rPr>
              <w:t>Erelid</w:t>
            </w:r>
            <w:r w:rsidR="001E3A67">
              <w:rPr>
                <w:noProof/>
                <w:webHidden/>
              </w:rPr>
              <w:tab/>
            </w:r>
            <w:r w:rsidR="001E3A67">
              <w:rPr>
                <w:noProof/>
                <w:webHidden/>
              </w:rPr>
              <w:fldChar w:fldCharType="begin"/>
            </w:r>
            <w:r w:rsidR="001E3A67">
              <w:rPr>
                <w:noProof/>
                <w:webHidden/>
              </w:rPr>
              <w:instrText xml:space="preserve"> PAGEREF _Toc151034603 \h </w:instrText>
            </w:r>
            <w:r w:rsidR="001E3A67">
              <w:rPr>
                <w:noProof/>
                <w:webHidden/>
              </w:rPr>
            </w:r>
            <w:r w:rsidR="001E3A67">
              <w:rPr>
                <w:noProof/>
                <w:webHidden/>
              </w:rPr>
              <w:fldChar w:fldCharType="separate"/>
            </w:r>
            <w:r w:rsidR="006F4673">
              <w:rPr>
                <w:noProof/>
                <w:webHidden/>
              </w:rPr>
              <w:t>4</w:t>
            </w:r>
            <w:r w:rsidR="001E3A67">
              <w:rPr>
                <w:noProof/>
                <w:webHidden/>
              </w:rPr>
              <w:fldChar w:fldCharType="end"/>
            </w:r>
          </w:hyperlink>
        </w:p>
        <w:p w:rsidR="001E3A67" w:rsidRDefault="00173D09">
          <w:pPr>
            <w:pStyle w:val="Inhopg2"/>
            <w:tabs>
              <w:tab w:val="right" w:leader="dot" w:pos="13994"/>
            </w:tabs>
            <w:rPr>
              <w:rFonts w:asciiTheme="minorHAnsi" w:eastAsiaTheme="minorEastAsia" w:hAnsiTheme="minorHAnsi"/>
              <w:noProof/>
              <w:sz w:val="22"/>
              <w:szCs w:val="22"/>
              <w:lang w:eastAsia="nl-NL"/>
            </w:rPr>
          </w:pPr>
          <w:hyperlink w:anchor="_Toc151034604" w:history="1">
            <w:r w:rsidR="001E3A67" w:rsidRPr="00294BA6">
              <w:rPr>
                <w:rStyle w:val="Hyperlink"/>
                <w:noProof/>
              </w:rPr>
              <w:t>Kandidaatstelling</w:t>
            </w:r>
            <w:r w:rsidR="001E3A67">
              <w:rPr>
                <w:noProof/>
                <w:webHidden/>
              </w:rPr>
              <w:tab/>
            </w:r>
            <w:r w:rsidR="001E3A67">
              <w:rPr>
                <w:noProof/>
                <w:webHidden/>
              </w:rPr>
              <w:fldChar w:fldCharType="begin"/>
            </w:r>
            <w:r w:rsidR="001E3A67">
              <w:rPr>
                <w:noProof/>
                <w:webHidden/>
              </w:rPr>
              <w:instrText xml:space="preserve"> PAGEREF _Toc151034604 \h </w:instrText>
            </w:r>
            <w:r w:rsidR="001E3A67">
              <w:rPr>
                <w:noProof/>
                <w:webHidden/>
              </w:rPr>
            </w:r>
            <w:r w:rsidR="001E3A67">
              <w:rPr>
                <w:noProof/>
                <w:webHidden/>
              </w:rPr>
              <w:fldChar w:fldCharType="separate"/>
            </w:r>
            <w:r w:rsidR="006F4673">
              <w:rPr>
                <w:noProof/>
                <w:webHidden/>
              </w:rPr>
              <w:t>4</w:t>
            </w:r>
            <w:r w:rsidR="001E3A67">
              <w:rPr>
                <w:noProof/>
                <w:webHidden/>
              </w:rPr>
              <w:fldChar w:fldCharType="end"/>
            </w:r>
          </w:hyperlink>
        </w:p>
        <w:p w:rsidR="001E3A67" w:rsidRDefault="00173D09">
          <w:pPr>
            <w:pStyle w:val="Inhopg2"/>
            <w:tabs>
              <w:tab w:val="right" w:leader="dot" w:pos="13994"/>
            </w:tabs>
            <w:rPr>
              <w:rFonts w:asciiTheme="minorHAnsi" w:eastAsiaTheme="minorEastAsia" w:hAnsiTheme="minorHAnsi"/>
              <w:noProof/>
              <w:sz w:val="22"/>
              <w:szCs w:val="22"/>
              <w:lang w:eastAsia="nl-NL"/>
            </w:rPr>
          </w:pPr>
          <w:hyperlink w:anchor="_Toc151034605" w:history="1">
            <w:r w:rsidR="001E3A67" w:rsidRPr="00294BA6">
              <w:rPr>
                <w:rStyle w:val="Hyperlink"/>
                <w:noProof/>
              </w:rPr>
              <w:t>Verenigingswerker van het jaar</w:t>
            </w:r>
            <w:r w:rsidR="001E3A67">
              <w:rPr>
                <w:noProof/>
                <w:webHidden/>
              </w:rPr>
              <w:tab/>
            </w:r>
            <w:r w:rsidR="001E3A67">
              <w:rPr>
                <w:noProof/>
                <w:webHidden/>
              </w:rPr>
              <w:fldChar w:fldCharType="begin"/>
            </w:r>
            <w:r w:rsidR="001E3A67">
              <w:rPr>
                <w:noProof/>
                <w:webHidden/>
              </w:rPr>
              <w:instrText xml:space="preserve"> PAGEREF _Toc151034605 \h </w:instrText>
            </w:r>
            <w:r w:rsidR="001E3A67">
              <w:rPr>
                <w:noProof/>
                <w:webHidden/>
              </w:rPr>
            </w:r>
            <w:r w:rsidR="001E3A67">
              <w:rPr>
                <w:noProof/>
                <w:webHidden/>
              </w:rPr>
              <w:fldChar w:fldCharType="separate"/>
            </w:r>
            <w:r w:rsidR="006F4673">
              <w:rPr>
                <w:noProof/>
                <w:webHidden/>
              </w:rPr>
              <w:t>5</w:t>
            </w:r>
            <w:r w:rsidR="001E3A67">
              <w:rPr>
                <w:noProof/>
                <w:webHidden/>
              </w:rPr>
              <w:fldChar w:fldCharType="end"/>
            </w:r>
          </w:hyperlink>
        </w:p>
        <w:p w:rsidR="001E3A67" w:rsidRDefault="00173D09">
          <w:pPr>
            <w:pStyle w:val="Inhopg1"/>
            <w:tabs>
              <w:tab w:val="left" w:pos="440"/>
              <w:tab w:val="right" w:leader="dot" w:pos="13994"/>
            </w:tabs>
            <w:rPr>
              <w:rFonts w:asciiTheme="minorHAnsi" w:eastAsiaTheme="minorEastAsia" w:hAnsiTheme="minorHAnsi"/>
              <w:noProof/>
              <w:sz w:val="22"/>
              <w:szCs w:val="22"/>
              <w:lang w:eastAsia="nl-NL"/>
            </w:rPr>
          </w:pPr>
          <w:hyperlink w:anchor="_Toc151034606" w:history="1">
            <w:r w:rsidR="001E3A67" w:rsidRPr="00294BA6">
              <w:rPr>
                <w:rStyle w:val="Hyperlink"/>
                <w:noProof/>
              </w:rPr>
              <w:t>2.</w:t>
            </w:r>
            <w:r w:rsidR="001E3A67">
              <w:rPr>
                <w:rFonts w:asciiTheme="minorHAnsi" w:eastAsiaTheme="minorEastAsia" w:hAnsiTheme="minorHAnsi"/>
                <w:noProof/>
                <w:sz w:val="22"/>
                <w:szCs w:val="22"/>
                <w:lang w:eastAsia="nl-NL"/>
              </w:rPr>
              <w:tab/>
            </w:r>
            <w:r w:rsidR="001E3A67" w:rsidRPr="00294BA6">
              <w:rPr>
                <w:rStyle w:val="Hyperlink"/>
                <w:noProof/>
              </w:rPr>
              <w:t>Besturen en bestuurders</w:t>
            </w:r>
            <w:r w:rsidR="001E3A67">
              <w:rPr>
                <w:noProof/>
                <w:webHidden/>
              </w:rPr>
              <w:tab/>
            </w:r>
            <w:r w:rsidR="001E3A67">
              <w:rPr>
                <w:noProof/>
                <w:webHidden/>
              </w:rPr>
              <w:fldChar w:fldCharType="begin"/>
            </w:r>
            <w:r w:rsidR="001E3A67">
              <w:rPr>
                <w:noProof/>
                <w:webHidden/>
              </w:rPr>
              <w:instrText xml:space="preserve"> PAGEREF _Toc151034606 \h </w:instrText>
            </w:r>
            <w:r w:rsidR="001E3A67">
              <w:rPr>
                <w:noProof/>
                <w:webHidden/>
              </w:rPr>
            </w:r>
            <w:r w:rsidR="001E3A67">
              <w:rPr>
                <w:noProof/>
                <w:webHidden/>
              </w:rPr>
              <w:fldChar w:fldCharType="separate"/>
            </w:r>
            <w:r w:rsidR="006F4673">
              <w:rPr>
                <w:noProof/>
                <w:webHidden/>
              </w:rPr>
              <w:t>5</w:t>
            </w:r>
            <w:r w:rsidR="001E3A67">
              <w:rPr>
                <w:noProof/>
                <w:webHidden/>
              </w:rPr>
              <w:fldChar w:fldCharType="end"/>
            </w:r>
          </w:hyperlink>
        </w:p>
        <w:p w:rsidR="001E3A67" w:rsidRDefault="00173D09">
          <w:pPr>
            <w:pStyle w:val="Inhopg2"/>
            <w:tabs>
              <w:tab w:val="right" w:leader="dot" w:pos="13994"/>
            </w:tabs>
            <w:rPr>
              <w:rFonts w:asciiTheme="minorHAnsi" w:eastAsiaTheme="minorEastAsia" w:hAnsiTheme="minorHAnsi"/>
              <w:noProof/>
              <w:sz w:val="22"/>
              <w:szCs w:val="22"/>
              <w:lang w:eastAsia="nl-NL"/>
            </w:rPr>
          </w:pPr>
          <w:hyperlink w:anchor="_Toc151034607" w:history="1">
            <w:r w:rsidR="001E3A67" w:rsidRPr="00294BA6">
              <w:rPr>
                <w:rStyle w:val="Hyperlink"/>
                <w:noProof/>
              </w:rPr>
              <w:t>Functies</w:t>
            </w:r>
            <w:r w:rsidR="001E3A67">
              <w:rPr>
                <w:noProof/>
                <w:webHidden/>
              </w:rPr>
              <w:tab/>
            </w:r>
            <w:r w:rsidR="001E3A67">
              <w:rPr>
                <w:noProof/>
                <w:webHidden/>
              </w:rPr>
              <w:fldChar w:fldCharType="begin"/>
            </w:r>
            <w:r w:rsidR="001E3A67">
              <w:rPr>
                <w:noProof/>
                <w:webHidden/>
              </w:rPr>
              <w:instrText xml:space="preserve"> PAGEREF _Toc151034607 \h </w:instrText>
            </w:r>
            <w:r w:rsidR="001E3A67">
              <w:rPr>
                <w:noProof/>
                <w:webHidden/>
              </w:rPr>
            </w:r>
            <w:r w:rsidR="001E3A67">
              <w:rPr>
                <w:noProof/>
                <w:webHidden/>
              </w:rPr>
              <w:fldChar w:fldCharType="separate"/>
            </w:r>
            <w:r w:rsidR="006F4673">
              <w:rPr>
                <w:noProof/>
                <w:webHidden/>
              </w:rPr>
              <w:t>5</w:t>
            </w:r>
            <w:r w:rsidR="001E3A67">
              <w:rPr>
                <w:noProof/>
                <w:webHidden/>
              </w:rPr>
              <w:fldChar w:fldCharType="end"/>
            </w:r>
          </w:hyperlink>
        </w:p>
        <w:p w:rsidR="001E3A67" w:rsidRDefault="00173D09">
          <w:pPr>
            <w:pStyle w:val="Inhopg2"/>
            <w:tabs>
              <w:tab w:val="right" w:leader="dot" w:pos="13994"/>
            </w:tabs>
            <w:rPr>
              <w:rFonts w:asciiTheme="minorHAnsi" w:eastAsiaTheme="minorEastAsia" w:hAnsiTheme="minorHAnsi"/>
              <w:noProof/>
              <w:sz w:val="22"/>
              <w:szCs w:val="22"/>
              <w:lang w:eastAsia="nl-NL"/>
            </w:rPr>
          </w:pPr>
          <w:hyperlink w:anchor="_Toc151034608" w:history="1">
            <w:r w:rsidR="001E3A67" w:rsidRPr="00294BA6">
              <w:rPr>
                <w:rStyle w:val="Hyperlink"/>
                <w:noProof/>
              </w:rPr>
              <w:t>Historisch besef</w:t>
            </w:r>
            <w:r w:rsidR="001E3A67">
              <w:rPr>
                <w:noProof/>
                <w:webHidden/>
              </w:rPr>
              <w:tab/>
            </w:r>
            <w:r w:rsidR="001E3A67">
              <w:rPr>
                <w:noProof/>
                <w:webHidden/>
              </w:rPr>
              <w:fldChar w:fldCharType="begin"/>
            </w:r>
            <w:r w:rsidR="001E3A67">
              <w:rPr>
                <w:noProof/>
                <w:webHidden/>
              </w:rPr>
              <w:instrText xml:space="preserve"> PAGEREF _Toc151034608 \h </w:instrText>
            </w:r>
            <w:r w:rsidR="001E3A67">
              <w:rPr>
                <w:noProof/>
                <w:webHidden/>
              </w:rPr>
            </w:r>
            <w:r w:rsidR="001E3A67">
              <w:rPr>
                <w:noProof/>
                <w:webHidden/>
              </w:rPr>
              <w:fldChar w:fldCharType="separate"/>
            </w:r>
            <w:r w:rsidR="006F4673">
              <w:rPr>
                <w:noProof/>
                <w:webHidden/>
              </w:rPr>
              <w:t>5</w:t>
            </w:r>
            <w:r w:rsidR="001E3A67">
              <w:rPr>
                <w:noProof/>
                <w:webHidden/>
              </w:rPr>
              <w:fldChar w:fldCharType="end"/>
            </w:r>
          </w:hyperlink>
        </w:p>
        <w:p w:rsidR="001E3A67" w:rsidRDefault="00173D09">
          <w:pPr>
            <w:pStyle w:val="Inhopg1"/>
            <w:tabs>
              <w:tab w:val="left" w:pos="440"/>
              <w:tab w:val="right" w:leader="dot" w:pos="13994"/>
            </w:tabs>
            <w:rPr>
              <w:rFonts w:asciiTheme="minorHAnsi" w:eastAsiaTheme="minorEastAsia" w:hAnsiTheme="minorHAnsi"/>
              <w:noProof/>
              <w:sz w:val="22"/>
              <w:szCs w:val="22"/>
              <w:lang w:eastAsia="nl-NL"/>
            </w:rPr>
          </w:pPr>
          <w:hyperlink w:anchor="_Toc151034609" w:history="1">
            <w:r w:rsidR="001E3A67" w:rsidRPr="00294BA6">
              <w:rPr>
                <w:rStyle w:val="Hyperlink"/>
                <w:noProof/>
              </w:rPr>
              <w:t>3.</w:t>
            </w:r>
            <w:r w:rsidR="001E3A67">
              <w:rPr>
                <w:rFonts w:asciiTheme="minorHAnsi" w:eastAsiaTheme="minorEastAsia" w:hAnsiTheme="minorHAnsi"/>
                <w:noProof/>
                <w:sz w:val="22"/>
                <w:szCs w:val="22"/>
                <w:lang w:eastAsia="nl-NL"/>
              </w:rPr>
              <w:tab/>
            </w:r>
            <w:r w:rsidR="001E3A67" w:rsidRPr="00294BA6">
              <w:rPr>
                <w:rStyle w:val="Hyperlink"/>
                <w:noProof/>
              </w:rPr>
              <w:t>Algemene Ledenvergadering</w:t>
            </w:r>
            <w:r w:rsidR="001E3A67">
              <w:rPr>
                <w:noProof/>
                <w:webHidden/>
              </w:rPr>
              <w:tab/>
            </w:r>
            <w:r w:rsidR="001E3A67">
              <w:rPr>
                <w:noProof/>
                <w:webHidden/>
              </w:rPr>
              <w:fldChar w:fldCharType="begin"/>
            </w:r>
            <w:r w:rsidR="001E3A67">
              <w:rPr>
                <w:noProof/>
                <w:webHidden/>
              </w:rPr>
              <w:instrText xml:space="preserve"> PAGEREF _Toc151034609 \h </w:instrText>
            </w:r>
            <w:r w:rsidR="001E3A67">
              <w:rPr>
                <w:noProof/>
                <w:webHidden/>
              </w:rPr>
            </w:r>
            <w:r w:rsidR="001E3A67">
              <w:rPr>
                <w:noProof/>
                <w:webHidden/>
              </w:rPr>
              <w:fldChar w:fldCharType="separate"/>
            </w:r>
            <w:r w:rsidR="006F4673">
              <w:rPr>
                <w:noProof/>
                <w:webHidden/>
              </w:rPr>
              <w:t>6</w:t>
            </w:r>
            <w:r w:rsidR="001E3A67">
              <w:rPr>
                <w:noProof/>
                <w:webHidden/>
              </w:rPr>
              <w:fldChar w:fldCharType="end"/>
            </w:r>
          </w:hyperlink>
        </w:p>
        <w:p w:rsidR="001E3A67" w:rsidRDefault="00173D09">
          <w:pPr>
            <w:pStyle w:val="Inhopg2"/>
            <w:tabs>
              <w:tab w:val="right" w:leader="dot" w:pos="13994"/>
            </w:tabs>
            <w:rPr>
              <w:rFonts w:asciiTheme="minorHAnsi" w:eastAsiaTheme="minorEastAsia" w:hAnsiTheme="minorHAnsi"/>
              <w:noProof/>
              <w:sz w:val="22"/>
              <w:szCs w:val="22"/>
              <w:lang w:eastAsia="nl-NL"/>
            </w:rPr>
          </w:pPr>
          <w:hyperlink w:anchor="_Toc151034610" w:history="1">
            <w:r w:rsidR="001E3A67" w:rsidRPr="00294BA6">
              <w:rPr>
                <w:rStyle w:val="Hyperlink"/>
                <w:noProof/>
              </w:rPr>
              <w:t>Planning</w:t>
            </w:r>
            <w:r w:rsidR="001E3A67">
              <w:rPr>
                <w:noProof/>
                <w:webHidden/>
              </w:rPr>
              <w:tab/>
            </w:r>
            <w:r w:rsidR="001E3A67">
              <w:rPr>
                <w:noProof/>
                <w:webHidden/>
              </w:rPr>
              <w:fldChar w:fldCharType="begin"/>
            </w:r>
            <w:r w:rsidR="001E3A67">
              <w:rPr>
                <w:noProof/>
                <w:webHidden/>
              </w:rPr>
              <w:instrText xml:space="preserve"> PAGEREF _Toc151034610 \h </w:instrText>
            </w:r>
            <w:r w:rsidR="001E3A67">
              <w:rPr>
                <w:noProof/>
                <w:webHidden/>
              </w:rPr>
            </w:r>
            <w:r w:rsidR="001E3A67">
              <w:rPr>
                <w:noProof/>
                <w:webHidden/>
              </w:rPr>
              <w:fldChar w:fldCharType="separate"/>
            </w:r>
            <w:r w:rsidR="006F4673">
              <w:rPr>
                <w:noProof/>
                <w:webHidden/>
              </w:rPr>
              <w:t>6</w:t>
            </w:r>
            <w:r w:rsidR="001E3A67">
              <w:rPr>
                <w:noProof/>
                <w:webHidden/>
              </w:rPr>
              <w:fldChar w:fldCharType="end"/>
            </w:r>
          </w:hyperlink>
        </w:p>
        <w:p w:rsidR="001E3A67" w:rsidRDefault="00173D09">
          <w:pPr>
            <w:pStyle w:val="Inhopg2"/>
            <w:tabs>
              <w:tab w:val="right" w:leader="dot" w:pos="13994"/>
            </w:tabs>
            <w:rPr>
              <w:rFonts w:asciiTheme="minorHAnsi" w:eastAsiaTheme="minorEastAsia" w:hAnsiTheme="minorHAnsi"/>
              <w:noProof/>
              <w:sz w:val="22"/>
              <w:szCs w:val="22"/>
              <w:lang w:eastAsia="nl-NL"/>
            </w:rPr>
          </w:pPr>
          <w:hyperlink w:anchor="_Toc151034611" w:history="1">
            <w:r w:rsidR="001E3A67" w:rsidRPr="00294BA6">
              <w:rPr>
                <w:rStyle w:val="Hyperlink"/>
                <w:noProof/>
              </w:rPr>
              <w:t>Welkom</w:t>
            </w:r>
            <w:r w:rsidR="001E3A67">
              <w:rPr>
                <w:noProof/>
                <w:webHidden/>
              </w:rPr>
              <w:tab/>
            </w:r>
            <w:r w:rsidR="001E3A67">
              <w:rPr>
                <w:noProof/>
                <w:webHidden/>
              </w:rPr>
              <w:fldChar w:fldCharType="begin"/>
            </w:r>
            <w:r w:rsidR="001E3A67">
              <w:rPr>
                <w:noProof/>
                <w:webHidden/>
              </w:rPr>
              <w:instrText xml:space="preserve"> PAGEREF _Toc151034611 \h </w:instrText>
            </w:r>
            <w:r w:rsidR="001E3A67">
              <w:rPr>
                <w:noProof/>
                <w:webHidden/>
              </w:rPr>
            </w:r>
            <w:r w:rsidR="001E3A67">
              <w:rPr>
                <w:noProof/>
                <w:webHidden/>
              </w:rPr>
              <w:fldChar w:fldCharType="separate"/>
            </w:r>
            <w:r w:rsidR="006F4673">
              <w:rPr>
                <w:noProof/>
                <w:webHidden/>
              </w:rPr>
              <w:t>6</w:t>
            </w:r>
            <w:r w:rsidR="001E3A67">
              <w:rPr>
                <w:noProof/>
                <w:webHidden/>
              </w:rPr>
              <w:fldChar w:fldCharType="end"/>
            </w:r>
          </w:hyperlink>
        </w:p>
        <w:p w:rsidR="001E3A67" w:rsidRDefault="00173D09">
          <w:pPr>
            <w:pStyle w:val="Inhopg2"/>
            <w:tabs>
              <w:tab w:val="right" w:leader="dot" w:pos="13994"/>
            </w:tabs>
            <w:rPr>
              <w:rFonts w:asciiTheme="minorHAnsi" w:eastAsiaTheme="minorEastAsia" w:hAnsiTheme="minorHAnsi"/>
              <w:noProof/>
              <w:sz w:val="22"/>
              <w:szCs w:val="22"/>
              <w:lang w:eastAsia="nl-NL"/>
            </w:rPr>
          </w:pPr>
          <w:hyperlink w:anchor="_Toc151034612" w:history="1">
            <w:r w:rsidR="001E3A67" w:rsidRPr="00294BA6">
              <w:rPr>
                <w:rStyle w:val="Hyperlink"/>
                <w:noProof/>
              </w:rPr>
              <w:t>Bestuurswisseling</w:t>
            </w:r>
            <w:r w:rsidR="001E3A67">
              <w:rPr>
                <w:noProof/>
                <w:webHidden/>
              </w:rPr>
              <w:tab/>
            </w:r>
            <w:r w:rsidR="001E3A67">
              <w:rPr>
                <w:noProof/>
                <w:webHidden/>
              </w:rPr>
              <w:fldChar w:fldCharType="begin"/>
            </w:r>
            <w:r w:rsidR="001E3A67">
              <w:rPr>
                <w:noProof/>
                <w:webHidden/>
              </w:rPr>
              <w:instrText xml:space="preserve"> PAGEREF _Toc151034612 \h </w:instrText>
            </w:r>
            <w:r w:rsidR="001E3A67">
              <w:rPr>
                <w:noProof/>
                <w:webHidden/>
              </w:rPr>
            </w:r>
            <w:r w:rsidR="001E3A67">
              <w:rPr>
                <w:noProof/>
                <w:webHidden/>
              </w:rPr>
              <w:fldChar w:fldCharType="separate"/>
            </w:r>
            <w:r w:rsidR="006F4673">
              <w:rPr>
                <w:noProof/>
                <w:webHidden/>
              </w:rPr>
              <w:t>6</w:t>
            </w:r>
            <w:r w:rsidR="001E3A67">
              <w:rPr>
                <w:noProof/>
                <w:webHidden/>
              </w:rPr>
              <w:fldChar w:fldCharType="end"/>
            </w:r>
          </w:hyperlink>
        </w:p>
        <w:p w:rsidR="001E3A67" w:rsidRDefault="00173D09">
          <w:pPr>
            <w:pStyle w:val="Inhopg2"/>
            <w:tabs>
              <w:tab w:val="right" w:leader="dot" w:pos="13994"/>
            </w:tabs>
            <w:rPr>
              <w:rFonts w:asciiTheme="minorHAnsi" w:eastAsiaTheme="minorEastAsia" w:hAnsiTheme="minorHAnsi"/>
              <w:noProof/>
              <w:sz w:val="22"/>
              <w:szCs w:val="22"/>
              <w:lang w:eastAsia="nl-NL"/>
            </w:rPr>
          </w:pPr>
          <w:hyperlink w:anchor="_Toc151034613" w:history="1">
            <w:r w:rsidR="001E3A67" w:rsidRPr="00294BA6">
              <w:rPr>
                <w:rStyle w:val="Hyperlink"/>
                <w:noProof/>
              </w:rPr>
              <w:t>Commissie ex artikel 12, lid 1C</w:t>
            </w:r>
            <w:r w:rsidR="001E3A67">
              <w:rPr>
                <w:noProof/>
                <w:webHidden/>
              </w:rPr>
              <w:tab/>
            </w:r>
            <w:r w:rsidR="001E3A67">
              <w:rPr>
                <w:noProof/>
                <w:webHidden/>
              </w:rPr>
              <w:fldChar w:fldCharType="begin"/>
            </w:r>
            <w:r w:rsidR="001E3A67">
              <w:rPr>
                <w:noProof/>
                <w:webHidden/>
              </w:rPr>
              <w:instrText xml:space="preserve"> PAGEREF _Toc151034613 \h </w:instrText>
            </w:r>
            <w:r w:rsidR="001E3A67">
              <w:rPr>
                <w:noProof/>
                <w:webHidden/>
              </w:rPr>
            </w:r>
            <w:r w:rsidR="001E3A67">
              <w:rPr>
                <w:noProof/>
                <w:webHidden/>
              </w:rPr>
              <w:fldChar w:fldCharType="separate"/>
            </w:r>
            <w:r w:rsidR="006F4673">
              <w:rPr>
                <w:noProof/>
                <w:webHidden/>
              </w:rPr>
              <w:t>6</w:t>
            </w:r>
            <w:r w:rsidR="001E3A67">
              <w:rPr>
                <w:noProof/>
                <w:webHidden/>
              </w:rPr>
              <w:fldChar w:fldCharType="end"/>
            </w:r>
          </w:hyperlink>
        </w:p>
        <w:p w:rsidR="001E3A67" w:rsidRDefault="00173D09">
          <w:pPr>
            <w:pStyle w:val="Inhopg2"/>
            <w:tabs>
              <w:tab w:val="right" w:leader="dot" w:pos="13994"/>
            </w:tabs>
            <w:rPr>
              <w:rFonts w:asciiTheme="minorHAnsi" w:eastAsiaTheme="minorEastAsia" w:hAnsiTheme="minorHAnsi"/>
              <w:noProof/>
              <w:sz w:val="22"/>
              <w:szCs w:val="22"/>
              <w:lang w:eastAsia="nl-NL"/>
            </w:rPr>
          </w:pPr>
          <w:hyperlink w:anchor="_Toc151034614" w:history="1">
            <w:r w:rsidR="001E3A67" w:rsidRPr="00294BA6">
              <w:rPr>
                <w:rStyle w:val="Hyperlink"/>
                <w:noProof/>
              </w:rPr>
              <w:t>Afsluiting</w:t>
            </w:r>
            <w:r w:rsidR="001E3A67">
              <w:rPr>
                <w:noProof/>
                <w:webHidden/>
              </w:rPr>
              <w:tab/>
            </w:r>
            <w:r w:rsidR="001E3A67">
              <w:rPr>
                <w:noProof/>
                <w:webHidden/>
              </w:rPr>
              <w:fldChar w:fldCharType="begin"/>
            </w:r>
            <w:r w:rsidR="001E3A67">
              <w:rPr>
                <w:noProof/>
                <w:webHidden/>
              </w:rPr>
              <w:instrText xml:space="preserve"> PAGEREF _Toc151034614 \h </w:instrText>
            </w:r>
            <w:r w:rsidR="001E3A67">
              <w:rPr>
                <w:noProof/>
                <w:webHidden/>
              </w:rPr>
            </w:r>
            <w:r w:rsidR="001E3A67">
              <w:rPr>
                <w:noProof/>
                <w:webHidden/>
              </w:rPr>
              <w:fldChar w:fldCharType="separate"/>
            </w:r>
            <w:r w:rsidR="006F4673">
              <w:rPr>
                <w:noProof/>
                <w:webHidden/>
              </w:rPr>
              <w:t>7</w:t>
            </w:r>
            <w:r w:rsidR="001E3A67">
              <w:rPr>
                <w:noProof/>
                <w:webHidden/>
              </w:rPr>
              <w:fldChar w:fldCharType="end"/>
            </w:r>
          </w:hyperlink>
        </w:p>
        <w:p w:rsidR="001E3A67" w:rsidRDefault="00173D09">
          <w:pPr>
            <w:pStyle w:val="Inhopg1"/>
            <w:tabs>
              <w:tab w:val="left" w:pos="440"/>
              <w:tab w:val="right" w:leader="dot" w:pos="13994"/>
            </w:tabs>
            <w:rPr>
              <w:rFonts w:asciiTheme="minorHAnsi" w:eastAsiaTheme="minorEastAsia" w:hAnsiTheme="minorHAnsi"/>
              <w:noProof/>
              <w:sz w:val="22"/>
              <w:szCs w:val="22"/>
              <w:lang w:eastAsia="nl-NL"/>
            </w:rPr>
          </w:pPr>
          <w:hyperlink w:anchor="_Toc151034615" w:history="1">
            <w:r w:rsidR="001E3A67" w:rsidRPr="00294BA6">
              <w:rPr>
                <w:rStyle w:val="Hyperlink"/>
                <w:noProof/>
              </w:rPr>
              <w:t>4.</w:t>
            </w:r>
            <w:r w:rsidR="001E3A67">
              <w:rPr>
                <w:rFonts w:asciiTheme="minorHAnsi" w:eastAsiaTheme="minorEastAsia" w:hAnsiTheme="minorHAnsi"/>
                <w:noProof/>
                <w:sz w:val="22"/>
                <w:szCs w:val="22"/>
                <w:lang w:eastAsia="nl-NL"/>
              </w:rPr>
              <w:tab/>
            </w:r>
            <w:r w:rsidR="001E3A67" w:rsidRPr="00294BA6">
              <w:rPr>
                <w:rStyle w:val="Hyperlink"/>
                <w:noProof/>
              </w:rPr>
              <w:t>Prijzen</w:t>
            </w:r>
            <w:r w:rsidR="001E3A67">
              <w:rPr>
                <w:noProof/>
                <w:webHidden/>
              </w:rPr>
              <w:tab/>
            </w:r>
            <w:r w:rsidR="001E3A67">
              <w:rPr>
                <w:noProof/>
                <w:webHidden/>
              </w:rPr>
              <w:fldChar w:fldCharType="begin"/>
            </w:r>
            <w:r w:rsidR="001E3A67">
              <w:rPr>
                <w:noProof/>
                <w:webHidden/>
              </w:rPr>
              <w:instrText xml:space="preserve"> PAGEREF _Toc151034615 \h </w:instrText>
            </w:r>
            <w:r w:rsidR="001E3A67">
              <w:rPr>
                <w:noProof/>
                <w:webHidden/>
              </w:rPr>
            </w:r>
            <w:r w:rsidR="001E3A67">
              <w:rPr>
                <w:noProof/>
                <w:webHidden/>
              </w:rPr>
              <w:fldChar w:fldCharType="separate"/>
            </w:r>
            <w:r w:rsidR="006F4673">
              <w:rPr>
                <w:noProof/>
                <w:webHidden/>
              </w:rPr>
              <w:t>7</w:t>
            </w:r>
            <w:r w:rsidR="001E3A67">
              <w:rPr>
                <w:noProof/>
                <w:webHidden/>
              </w:rPr>
              <w:fldChar w:fldCharType="end"/>
            </w:r>
          </w:hyperlink>
        </w:p>
        <w:p w:rsidR="001E3A67" w:rsidRDefault="00173D09">
          <w:pPr>
            <w:pStyle w:val="Inhopg2"/>
            <w:tabs>
              <w:tab w:val="right" w:leader="dot" w:pos="13994"/>
            </w:tabs>
            <w:rPr>
              <w:rFonts w:asciiTheme="minorHAnsi" w:eastAsiaTheme="minorEastAsia" w:hAnsiTheme="minorHAnsi"/>
              <w:noProof/>
              <w:sz w:val="22"/>
              <w:szCs w:val="22"/>
              <w:lang w:eastAsia="nl-NL"/>
            </w:rPr>
          </w:pPr>
          <w:hyperlink w:anchor="_Toc151034616" w:history="1">
            <w:r w:rsidR="001E3A67" w:rsidRPr="00294BA6">
              <w:rPr>
                <w:rStyle w:val="Hyperlink"/>
                <w:noProof/>
              </w:rPr>
              <w:t>Verenigingsprijzen</w:t>
            </w:r>
            <w:r w:rsidR="001E3A67">
              <w:rPr>
                <w:noProof/>
                <w:webHidden/>
              </w:rPr>
              <w:tab/>
            </w:r>
            <w:r w:rsidR="001E3A67">
              <w:rPr>
                <w:noProof/>
                <w:webHidden/>
              </w:rPr>
              <w:fldChar w:fldCharType="begin"/>
            </w:r>
            <w:r w:rsidR="001E3A67">
              <w:rPr>
                <w:noProof/>
                <w:webHidden/>
              </w:rPr>
              <w:instrText xml:space="preserve"> PAGEREF _Toc151034616 \h </w:instrText>
            </w:r>
            <w:r w:rsidR="001E3A67">
              <w:rPr>
                <w:noProof/>
                <w:webHidden/>
              </w:rPr>
            </w:r>
            <w:r w:rsidR="001E3A67">
              <w:rPr>
                <w:noProof/>
                <w:webHidden/>
              </w:rPr>
              <w:fldChar w:fldCharType="separate"/>
            </w:r>
            <w:r w:rsidR="006F4673">
              <w:rPr>
                <w:noProof/>
                <w:webHidden/>
              </w:rPr>
              <w:t>7</w:t>
            </w:r>
            <w:r w:rsidR="001E3A67">
              <w:rPr>
                <w:noProof/>
                <w:webHidden/>
              </w:rPr>
              <w:fldChar w:fldCharType="end"/>
            </w:r>
          </w:hyperlink>
        </w:p>
        <w:p w:rsidR="001E3A67" w:rsidRDefault="00173D09">
          <w:pPr>
            <w:pStyle w:val="Inhopg2"/>
            <w:tabs>
              <w:tab w:val="right" w:leader="dot" w:pos="13994"/>
            </w:tabs>
            <w:rPr>
              <w:rFonts w:asciiTheme="minorHAnsi" w:eastAsiaTheme="minorEastAsia" w:hAnsiTheme="minorHAnsi"/>
              <w:noProof/>
              <w:sz w:val="22"/>
              <w:szCs w:val="22"/>
              <w:lang w:eastAsia="nl-NL"/>
            </w:rPr>
          </w:pPr>
          <w:hyperlink w:anchor="_Toc151034617" w:history="1">
            <w:r w:rsidR="001E3A67" w:rsidRPr="00294BA6">
              <w:rPr>
                <w:rStyle w:val="Hyperlink"/>
                <w:noProof/>
              </w:rPr>
              <w:t>Wedstrijdprijzen</w:t>
            </w:r>
            <w:r w:rsidR="001E3A67">
              <w:rPr>
                <w:noProof/>
                <w:webHidden/>
              </w:rPr>
              <w:tab/>
            </w:r>
            <w:r w:rsidR="001E3A67">
              <w:rPr>
                <w:noProof/>
                <w:webHidden/>
              </w:rPr>
              <w:fldChar w:fldCharType="begin"/>
            </w:r>
            <w:r w:rsidR="001E3A67">
              <w:rPr>
                <w:noProof/>
                <w:webHidden/>
              </w:rPr>
              <w:instrText xml:space="preserve"> PAGEREF _Toc151034617 \h </w:instrText>
            </w:r>
            <w:r w:rsidR="001E3A67">
              <w:rPr>
                <w:noProof/>
                <w:webHidden/>
              </w:rPr>
            </w:r>
            <w:r w:rsidR="001E3A67">
              <w:rPr>
                <w:noProof/>
                <w:webHidden/>
              </w:rPr>
              <w:fldChar w:fldCharType="separate"/>
            </w:r>
            <w:r w:rsidR="006F4673">
              <w:rPr>
                <w:noProof/>
                <w:webHidden/>
              </w:rPr>
              <w:t>7</w:t>
            </w:r>
            <w:r w:rsidR="001E3A67">
              <w:rPr>
                <w:noProof/>
                <w:webHidden/>
              </w:rPr>
              <w:fldChar w:fldCharType="end"/>
            </w:r>
          </w:hyperlink>
        </w:p>
        <w:p w:rsidR="001E3A67" w:rsidRDefault="00173D09">
          <w:pPr>
            <w:pStyle w:val="Inhopg1"/>
            <w:tabs>
              <w:tab w:val="left" w:pos="440"/>
              <w:tab w:val="right" w:leader="dot" w:pos="13994"/>
            </w:tabs>
            <w:rPr>
              <w:rFonts w:asciiTheme="minorHAnsi" w:eastAsiaTheme="minorEastAsia" w:hAnsiTheme="minorHAnsi"/>
              <w:noProof/>
              <w:sz w:val="22"/>
              <w:szCs w:val="22"/>
              <w:lang w:eastAsia="nl-NL"/>
            </w:rPr>
          </w:pPr>
          <w:hyperlink w:anchor="_Toc151034618" w:history="1">
            <w:r w:rsidR="001E3A67" w:rsidRPr="00294BA6">
              <w:rPr>
                <w:rStyle w:val="Hyperlink"/>
                <w:noProof/>
              </w:rPr>
              <w:t>5.</w:t>
            </w:r>
            <w:r w:rsidR="001E3A67">
              <w:rPr>
                <w:rFonts w:asciiTheme="minorHAnsi" w:eastAsiaTheme="minorEastAsia" w:hAnsiTheme="minorHAnsi"/>
                <w:noProof/>
                <w:sz w:val="22"/>
                <w:szCs w:val="22"/>
                <w:lang w:eastAsia="nl-NL"/>
              </w:rPr>
              <w:tab/>
            </w:r>
            <w:r w:rsidR="001E3A67" w:rsidRPr="00294BA6">
              <w:rPr>
                <w:rStyle w:val="Hyperlink"/>
                <w:noProof/>
              </w:rPr>
              <w:t>Botenhuis</w:t>
            </w:r>
            <w:r w:rsidR="001E3A67">
              <w:rPr>
                <w:noProof/>
                <w:webHidden/>
              </w:rPr>
              <w:tab/>
            </w:r>
            <w:r w:rsidR="001E3A67">
              <w:rPr>
                <w:noProof/>
                <w:webHidden/>
              </w:rPr>
              <w:fldChar w:fldCharType="begin"/>
            </w:r>
            <w:r w:rsidR="001E3A67">
              <w:rPr>
                <w:noProof/>
                <w:webHidden/>
              </w:rPr>
              <w:instrText xml:space="preserve"> PAGEREF _Toc151034618 \h </w:instrText>
            </w:r>
            <w:r w:rsidR="001E3A67">
              <w:rPr>
                <w:noProof/>
                <w:webHidden/>
              </w:rPr>
            </w:r>
            <w:r w:rsidR="001E3A67">
              <w:rPr>
                <w:noProof/>
                <w:webHidden/>
              </w:rPr>
              <w:fldChar w:fldCharType="separate"/>
            </w:r>
            <w:r w:rsidR="006F4673">
              <w:rPr>
                <w:noProof/>
                <w:webHidden/>
              </w:rPr>
              <w:t>8</w:t>
            </w:r>
            <w:r w:rsidR="001E3A67">
              <w:rPr>
                <w:noProof/>
                <w:webHidden/>
              </w:rPr>
              <w:fldChar w:fldCharType="end"/>
            </w:r>
          </w:hyperlink>
        </w:p>
        <w:p w:rsidR="001E3A67" w:rsidRDefault="00173D09">
          <w:pPr>
            <w:pStyle w:val="Inhopg1"/>
            <w:tabs>
              <w:tab w:val="left" w:pos="440"/>
              <w:tab w:val="right" w:leader="dot" w:pos="13994"/>
            </w:tabs>
            <w:rPr>
              <w:rFonts w:asciiTheme="minorHAnsi" w:eastAsiaTheme="minorEastAsia" w:hAnsiTheme="minorHAnsi"/>
              <w:noProof/>
              <w:sz w:val="22"/>
              <w:szCs w:val="22"/>
              <w:lang w:eastAsia="nl-NL"/>
            </w:rPr>
          </w:pPr>
          <w:hyperlink w:anchor="_Toc151034619" w:history="1">
            <w:r w:rsidR="001E3A67" w:rsidRPr="00294BA6">
              <w:rPr>
                <w:rStyle w:val="Hyperlink"/>
                <w:noProof/>
              </w:rPr>
              <w:t>6.</w:t>
            </w:r>
            <w:r w:rsidR="001E3A67">
              <w:rPr>
                <w:rFonts w:asciiTheme="minorHAnsi" w:eastAsiaTheme="minorEastAsia" w:hAnsiTheme="minorHAnsi"/>
                <w:noProof/>
                <w:sz w:val="22"/>
                <w:szCs w:val="22"/>
                <w:lang w:eastAsia="nl-NL"/>
              </w:rPr>
              <w:tab/>
            </w:r>
            <w:r w:rsidR="001E3A67" w:rsidRPr="00294BA6">
              <w:rPr>
                <w:rStyle w:val="Hyperlink"/>
                <w:noProof/>
              </w:rPr>
              <w:t>Eigen wedstrijden</w:t>
            </w:r>
            <w:r w:rsidR="001E3A67">
              <w:rPr>
                <w:noProof/>
                <w:webHidden/>
              </w:rPr>
              <w:tab/>
            </w:r>
            <w:r w:rsidR="001E3A67">
              <w:rPr>
                <w:noProof/>
                <w:webHidden/>
              </w:rPr>
              <w:fldChar w:fldCharType="begin"/>
            </w:r>
            <w:r w:rsidR="001E3A67">
              <w:rPr>
                <w:noProof/>
                <w:webHidden/>
              </w:rPr>
              <w:instrText xml:space="preserve"> PAGEREF _Toc151034619 \h </w:instrText>
            </w:r>
            <w:r w:rsidR="001E3A67">
              <w:rPr>
                <w:noProof/>
                <w:webHidden/>
              </w:rPr>
            </w:r>
            <w:r w:rsidR="001E3A67">
              <w:rPr>
                <w:noProof/>
                <w:webHidden/>
              </w:rPr>
              <w:fldChar w:fldCharType="separate"/>
            </w:r>
            <w:r w:rsidR="006F4673">
              <w:rPr>
                <w:noProof/>
                <w:webHidden/>
              </w:rPr>
              <w:t>8</w:t>
            </w:r>
            <w:r w:rsidR="001E3A67">
              <w:rPr>
                <w:noProof/>
                <w:webHidden/>
              </w:rPr>
              <w:fldChar w:fldCharType="end"/>
            </w:r>
          </w:hyperlink>
        </w:p>
        <w:p w:rsidR="001E3A67" w:rsidRDefault="00173D09">
          <w:pPr>
            <w:pStyle w:val="Inhopg1"/>
            <w:tabs>
              <w:tab w:val="left" w:pos="440"/>
              <w:tab w:val="right" w:leader="dot" w:pos="13994"/>
            </w:tabs>
            <w:rPr>
              <w:rFonts w:asciiTheme="minorHAnsi" w:eastAsiaTheme="minorEastAsia" w:hAnsiTheme="minorHAnsi"/>
              <w:noProof/>
              <w:sz w:val="22"/>
              <w:szCs w:val="22"/>
              <w:lang w:eastAsia="nl-NL"/>
            </w:rPr>
          </w:pPr>
          <w:hyperlink w:anchor="_Toc151034620" w:history="1">
            <w:r w:rsidR="001E3A67" w:rsidRPr="00294BA6">
              <w:rPr>
                <w:rStyle w:val="Hyperlink"/>
                <w:noProof/>
              </w:rPr>
              <w:t>7.</w:t>
            </w:r>
            <w:r w:rsidR="001E3A67">
              <w:rPr>
                <w:rFonts w:asciiTheme="minorHAnsi" w:eastAsiaTheme="minorEastAsia" w:hAnsiTheme="minorHAnsi"/>
                <w:noProof/>
                <w:sz w:val="22"/>
                <w:szCs w:val="22"/>
                <w:lang w:eastAsia="nl-NL"/>
              </w:rPr>
              <w:tab/>
            </w:r>
            <w:r w:rsidR="001E3A67" w:rsidRPr="00294BA6">
              <w:rPr>
                <w:rStyle w:val="Hyperlink"/>
                <w:noProof/>
              </w:rPr>
              <w:t>Botennamen en -doop</w:t>
            </w:r>
            <w:r w:rsidR="001E3A67">
              <w:rPr>
                <w:noProof/>
                <w:webHidden/>
              </w:rPr>
              <w:tab/>
            </w:r>
            <w:r w:rsidR="001E3A67">
              <w:rPr>
                <w:noProof/>
                <w:webHidden/>
              </w:rPr>
              <w:fldChar w:fldCharType="begin"/>
            </w:r>
            <w:r w:rsidR="001E3A67">
              <w:rPr>
                <w:noProof/>
                <w:webHidden/>
              </w:rPr>
              <w:instrText xml:space="preserve"> PAGEREF _Toc151034620 \h </w:instrText>
            </w:r>
            <w:r w:rsidR="001E3A67">
              <w:rPr>
                <w:noProof/>
                <w:webHidden/>
              </w:rPr>
            </w:r>
            <w:r w:rsidR="001E3A67">
              <w:rPr>
                <w:noProof/>
                <w:webHidden/>
              </w:rPr>
              <w:fldChar w:fldCharType="separate"/>
            </w:r>
            <w:r w:rsidR="006F4673">
              <w:rPr>
                <w:noProof/>
                <w:webHidden/>
              </w:rPr>
              <w:t>9</w:t>
            </w:r>
            <w:r w:rsidR="001E3A67">
              <w:rPr>
                <w:noProof/>
                <w:webHidden/>
              </w:rPr>
              <w:fldChar w:fldCharType="end"/>
            </w:r>
          </w:hyperlink>
        </w:p>
        <w:p w:rsidR="001E3A67" w:rsidRDefault="00173D09">
          <w:pPr>
            <w:pStyle w:val="Inhopg2"/>
            <w:tabs>
              <w:tab w:val="right" w:leader="dot" w:pos="13994"/>
            </w:tabs>
            <w:rPr>
              <w:rFonts w:asciiTheme="minorHAnsi" w:eastAsiaTheme="minorEastAsia" w:hAnsiTheme="minorHAnsi"/>
              <w:noProof/>
              <w:sz w:val="22"/>
              <w:szCs w:val="22"/>
              <w:lang w:eastAsia="nl-NL"/>
            </w:rPr>
          </w:pPr>
          <w:hyperlink w:anchor="_Toc151034621" w:history="1">
            <w:r w:rsidR="001E3A67" w:rsidRPr="00294BA6">
              <w:rPr>
                <w:rStyle w:val="Hyperlink"/>
                <w:noProof/>
              </w:rPr>
              <w:t>Naamgeving</w:t>
            </w:r>
            <w:r w:rsidR="001E3A67">
              <w:rPr>
                <w:noProof/>
                <w:webHidden/>
              </w:rPr>
              <w:tab/>
            </w:r>
            <w:r w:rsidR="001E3A67">
              <w:rPr>
                <w:noProof/>
                <w:webHidden/>
              </w:rPr>
              <w:fldChar w:fldCharType="begin"/>
            </w:r>
            <w:r w:rsidR="001E3A67">
              <w:rPr>
                <w:noProof/>
                <w:webHidden/>
              </w:rPr>
              <w:instrText xml:space="preserve"> PAGEREF _Toc151034621 \h </w:instrText>
            </w:r>
            <w:r w:rsidR="001E3A67">
              <w:rPr>
                <w:noProof/>
                <w:webHidden/>
              </w:rPr>
            </w:r>
            <w:r w:rsidR="001E3A67">
              <w:rPr>
                <w:noProof/>
                <w:webHidden/>
              </w:rPr>
              <w:fldChar w:fldCharType="separate"/>
            </w:r>
            <w:r w:rsidR="006F4673">
              <w:rPr>
                <w:noProof/>
                <w:webHidden/>
              </w:rPr>
              <w:t>9</w:t>
            </w:r>
            <w:r w:rsidR="001E3A67">
              <w:rPr>
                <w:noProof/>
                <w:webHidden/>
              </w:rPr>
              <w:fldChar w:fldCharType="end"/>
            </w:r>
          </w:hyperlink>
        </w:p>
        <w:p w:rsidR="001E3A67" w:rsidRDefault="00173D09">
          <w:pPr>
            <w:pStyle w:val="Inhopg2"/>
            <w:tabs>
              <w:tab w:val="right" w:leader="dot" w:pos="13994"/>
            </w:tabs>
            <w:rPr>
              <w:rFonts w:asciiTheme="minorHAnsi" w:eastAsiaTheme="minorEastAsia" w:hAnsiTheme="minorHAnsi"/>
              <w:noProof/>
              <w:sz w:val="22"/>
              <w:szCs w:val="22"/>
              <w:lang w:eastAsia="nl-NL"/>
            </w:rPr>
          </w:pPr>
          <w:hyperlink w:anchor="_Toc151034622" w:history="1">
            <w:r w:rsidR="001E3A67" w:rsidRPr="00294BA6">
              <w:rPr>
                <w:rStyle w:val="Hyperlink"/>
                <w:noProof/>
              </w:rPr>
              <w:t>Doop</w:t>
            </w:r>
            <w:r w:rsidR="001E3A67">
              <w:rPr>
                <w:noProof/>
                <w:webHidden/>
              </w:rPr>
              <w:tab/>
            </w:r>
            <w:r w:rsidR="001E3A67">
              <w:rPr>
                <w:noProof/>
                <w:webHidden/>
              </w:rPr>
              <w:fldChar w:fldCharType="begin"/>
            </w:r>
            <w:r w:rsidR="001E3A67">
              <w:rPr>
                <w:noProof/>
                <w:webHidden/>
              </w:rPr>
              <w:instrText xml:space="preserve"> PAGEREF _Toc151034622 \h </w:instrText>
            </w:r>
            <w:r w:rsidR="001E3A67">
              <w:rPr>
                <w:noProof/>
                <w:webHidden/>
              </w:rPr>
            </w:r>
            <w:r w:rsidR="001E3A67">
              <w:rPr>
                <w:noProof/>
                <w:webHidden/>
              </w:rPr>
              <w:fldChar w:fldCharType="separate"/>
            </w:r>
            <w:r w:rsidR="006F4673">
              <w:rPr>
                <w:noProof/>
                <w:webHidden/>
              </w:rPr>
              <w:t>10</w:t>
            </w:r>
            <w:r w:rsidR="001E3A67">
              <w:rPr>
                <w:noProof/>
                <w:webHidden/>
              </w:rPr>
              <w:fldChar w:fldCharType="end"/>
            </w:r>
          </w:hyperlink>
        </w:p>
        <w:p w:rsidR="001E3A67" w:rsidRDefault="00173D09">
          <w:pPr>
            <w:pStyle w:val="Inhopg1"/>
            <w:tabs>
              <w:tab w:val="left" w:pos="440"/>
              <w:tab w:val="right" w:leader="dot" w:pos="13994"/>
            </w:tabs>
            <w:rPr>
              <w:rFonts w:asciiTheme="minorHAnsi" w:eastAsiaTheme="minorEastAsia" w:hAnsiTheme="minorHAnsi"/>
              <w:noProof/>
              <w:sz w:val="22"/>
              <w:szCs w:val="22"/>
              <w:lang w:eastAsia="nl-NL"/>
            </w:rPr>
          </w:pPr>
          <w:hyperlink w:anchor="_Toc151034623" w:history="1">
            <w:r w:rsidR="001E3A67" w:rsidRPr="00294BA6">
              <w:rPr>
                <w:rStyle w:val="Hyperlink"/>
                <w:noProof/>
              </w:rPr>
              <w:t>9.</w:t>
            </w:r>
            <w:r w:rsidR="001E3A67">
              <w:rPr>
                <w:rFonts w:asciiTheme="minorHAnsi" w:eastAsiaTheme="minorEastAsia" w:hAnsiTheme="minorHAnsi"/>
                <w:noProof/>
                <w:sz w:val="22"/>
                <w:szCs w:val="22"/>
                <w:lang w:eastAsia="nl-NL"/>
              </w:rPr>
              <w:tab/>
            </w:r>
            <w:r w:rsidR="001E3A67" w:rsidRPr="00294BA6">
              <w:rPr>
                <w:rStyle w:val="Hyperlink"/>
                <w:noProof/>
              </w:rPr>
              <w:t>Sociaal klimaat en veiligheid</w:t>
            </w:r>
            <w:r w:rsidR="001E3A67">
              <w:rPr>
                <w:noProof/>
                <w:webHidden/>
              </w:rPr>
              <w:tab/>
            </w:r>
            <w:r w:rsidR="001E3A67">
              <w:rPr>
                <w:noProof/>
                <w:webHidden/>
              </w:rPr>
              <w:fldChar w:fldCharType="begin"/>
            </w:r>
            <w:r w:rsidR="001E3A67">
              <w:rPr>
                <w:noProof/>
                <w:webHidden/>
              </w:rPr>
              <w:instrText xml:space="preserve"> PAGEREF _Toc151034623 \h </w:instrText>
            </w:r>
            <w:r w:rsidR="001E3A67">
              <w:rPr>
                <w:noProof/>
                <w:webHidden/>
              </w:rPr>
            </w:r>
            <w:r w:rsidR="001E3A67">
              <w:rPr>
                <w:noProof/>
                <w:webHidden/>
              </w:rPr>
              <w:fldChar w:fldCharType="separate"/>
            </w:r>
            <w:r w:rsidR="006F4673">
              <w:rPr>
                <w:noProof/>
                <w:webHidden/>
              </w:rPr>
              <w:t>11</w:t>
            </w:r>
            <w:r w:rsidR="001E3A67">
              <w:rPr>
                <w:noProof/>
                <w:webHidden/>
              </w:rPr>
              <w:fldChar w:fldCharType="end"/>
            </w:r>
          </w:hyperlink>
        </w:p>
        <w:p w:rsidR="001E3A67" w:rsidRDefault="00173D09">
          <w:pPr>
            <w:pStyle w:val="Inhopg2"/>
            <w:tabs>
              <w:tab w:val="right" w:leader="dot" w:pos="13994"/>
            </w:tabs>
            <w:rPr>
              <w:rFonts w:asciiTheme="minorHAnsi" w:eastAsiaTheme="minorEastAsia" w:hAnsiTheme="minorHAnsi"/>
              <w:noProof/>
              <w:sz w:val="22"/>
              <w:szCs w:val="22"/>
              <w:lang w:eastAsia="nl-NL"/>
            </w:rPr>
          </w:pPr>
          <w:hyperlink w:anchor="_Toc151034624" w:history="1">
            <w:r w:rsidR="001E3A67" w:rsidRPr="00294BA6">
              <w:rPr>
                <w:rStyle w:val="Hyperlink"/>
                <w:noProof/>
              </w:rPr>
              <w:t>Sociale veiligheid</w:t>
            </w:r>
            <w:r w:rsidR="001E3A67">
              <w:rPr>
                <w:noProof/>
                <w:webHidden/>
              </w:rPr>
              <w:tab/>
            </w:r>
            <w:r w:rsidR="001E3A67">
              <w:rPr>
                <w:noProof/>
                <w:webHidden/>
              </w:rPr>
              <w:fldChar w:fldCharType="begin"/>
            </w:r>
            <w:r w:rsidR="001E3A67">
              <w:rPr>
                <w:noProof/>
                <w:webHidden/>
              </w:rPr>
              <w:instrText xml:space="preserve"> PAGEREF _Toc151034624 \h </w:instrText>
            </w:r>
            <w:r w:rsidR="001E3A67">
              <w:rPr>
                <w:noProof/>
                <w:webHidden/>
              </w:rPr>
            </w:r>
            <w:r w:rsidR="001E3A67">
              <w:rPr>
                <w:noProof/>
                <w:webHidden/>
              </w:rPr>
              <w:fldChar w:fldCharType="separate"/>
            </w:r>
            <w:r w:rsidR="006F4673">
              <w:rPr>
                <w:noProof/>
                <w:webHidden/>
              </w:rPr>
              <w:t>11</w:t>
            </w:r>
            <w:r w:rsidR="001E3A67">
              <w:rPr>
                <w:noProof/>
                <w:webHidden/>
              </w:rPr>
              <w:fldChar w:fldCharType="end"/>
            </w:r>
          </w:hyperlink>
        </w:p>
        <w:p w:rsidR="001E3A67" w:rsidRDefault="00173D09">
          <w:pPr>
            <w:pStyle w:val="Inhopg1"/>
            <w:tabs>
              <w:tab w:val="right" w:leader="dot" w:pos="13994"/>
            </w:tabs>
            <w:rPr>
              <w:rFonts w:asciiTheme="minorHAnsi" w:eastAsiaTheme="minorEastAsia" w:hAnsiTheme="minorHAnsi"/>
              <w:noProof/>
              <w:sz w:val="22"/>
              <w:szCs w:val="22"/>
              <w:lang w:eastAsia="nl-NL"/>
            </w:rPr>
          </w:pPr>
          <w:hyperlink w:anchor="_Toc151034625" w:history="1">
            <w:r w:rsidR="001E3A67" w:rsidRPr="00294BA6">
              <w:rPr>
                <w:rStyle w:val="Hyperlink"/>
                <w:noProof/>
              </w:rPr>
              <w:t>Fysieke veiligheid</w:t>
            </w:r>
            <w:r w:rsidR="001E3A67">
              <w:rPr>
                <w:noProof/>
                <w:webHidden/>
              </w:rPr>
              <w:tab/>
            </w:r>
            <w:r w:rsidR="001E3A67">
              <w:rPr>
                <w:noProof/>
                <w:webHidden/>
              </w:rPr>
              <w:fldChar w:fldCharType="begin"/>
            </w:r>
            <w:r w:rsidR="001E3A67">
              <w:rPr>
                <w:noProof/>
                <w:webHidden/>
              </w:rPr>
              <w:instrText xml:space="preserve"> PAGEREF _Toc151034625 \h </w:instrText>
            </w:r>
            <w:r w:rsidR="001E3A67">
              <w:rPr>
                <w:noProof/>
                <w:webHidden/>
              </w:rPr>
            </w:r>
            <w:r w:rsidR="001E3A67">
              <w:rPr>
                <w:noProof/>
                <w:webHidden/>
              </w:rPr>
              <w:fldChar w:fldCharType="separate"/>
            </w:r>
            <w:r w:rsidR="006F4673">
              <w:rPr>
                <w:noProof/>
                <w:webHidden/>
              </w:rPr>
              <w:t>11</w:t>
            </w:r>
            <w:r w:rsidR="001E3A67">
              <w:rPr>
                <w:noProof/>
                <w:webHidden/>
              </w:rPr>
              <w:fldChar w:fldCharType="end"/>
            </w:r>
          </w:hyperlink>
        </w:p>
        <w:p w:rsidR="001E3A67" w:rsidRDefault="00173D09">
          <w:pPr>
            <w:pStyle w:val="Inhopg1"/>
            <w:tabs>
              <w:tab w:val="left" w:pos="440"/>
              <w:tab w:val="right" w:leader="dot" w:pos="13994"/>
            </w:tabs>
            <w:rPr>
              <w:rFonts w:asciiTheme="minorHAnsi" w:eastAsiaTheme="minorEastAsia" w:hAnsiTheme="minorHAnsi"/>
              <w:noProof/>
              <w:sz w:val="22"/>
              <w:szCs w:val="22"/>
              <w:lang w:eastAsia="nl-NL"/>
            </w:rPr>
          </w:pPr>
          <w:hyperlink w:anchor="_Toc151034626" w:history="1">
            <w:r w:rsidR="001E3A67" w:rsidRPr="00294BA6">
              <w:rPr>
                <w:rStyle w:val="Hyperlink"/>
                <w:noProof/>
              </w:rPr>
              <w:t>9.</w:t>
            </w:r>
            <w:r w:rsidR="001E3A67">
              <w:rPr>
                <w:rFonts w:asciiTheme="minorHAnsi" w:eastAsiaTheme="minorEastAsia" w:hAnsiTheme="minorHAnsi"/>
                <w:noProof/>
                <w:sz w:val="22"/>
                <w:szCs w:val="22"/>
                <w:lang w:eastAsia="nl-NL"/>
              </w:rPr>
              <w:tab/>
            </w:r>
            <w:r w:rsidR="001E3A67" w:rsidRPr="00294BA6">
              <w:rPr>
                <w:rStyle w:val="Hyperlink"/>
                <w:noProof/>
              </w:rPr>
              <w:t>Archief</w:t>
            </w:r>
            <w:r w:rsidR="001E3A67">
              <w:rPr>
                <w:noProof/>
                <w:webHidden/>
              </w:rPr>
              <w:tab/>
            </w:r>
            <w:r w:rsidR="001E3A67">
              <w:rPr>
                <w:noProof/>
                <w:webHidden/>
              </w:rPr>
              <w:fldChar w:fldCharType="begin"/>
            </w:r>
            <w:r w:rsidR="001E3A67">
              <w:rPr>
                <w:noProof/>
                <w:webHidden/>
              </w:rPr>
              <w:instrText xml:space="preserve"> PAGEREF _Toc151034626 \h </w:instrText>
            </w:r>
            <w:r w:rsidR="001E3A67">
              <w:rPr>
                <w:noProof/>
                <w:webHidden/>
              </w:rPr>
            </w:r>
            <w:r w:rsidR="001E3A67">
              <w:rPr>
                <w:noProof/>
                <w:webHidden/>
              </w:rPr>
              <w:fldChar w:fldCharType="separate"/>
            </w:r>
            <w:r w:rsidR="006F4673">
              <w:rPr>
                <w:noProof/>
                <w:webHidden/>
              </w:rPr>
              <w:t>12</w:t>
            </w:r>
            <w:r w:rsidR="001E3A67">
              <w:rPr>
                <w:noProof/>
                <w:webHidden/>
              </w:rPr>
              <w:fldChar w:fldCharType="end"/>
            </w:r>
          </w:hyperlink>
        </w:p>
        <w:p w:rsidR="001E3A67" w:rsidRDefault="00173D09">
          <w:pPr>
            <w:pStyle w:val="Inhopg1"/>
            <w:tabs>
              <w:tab w:val="left" w:pos="440"/>
              <w:tab w:val="right" w:leader="dot" w:pos="13994"/>
            </w:tabs>
            <w:rPr>
              <w:rFonts w:asciiTheme="minorHAnsi" w:eastAsiaTheme="minorEastAsia" w:hAnsiTheme="minorHAnsi"/>
              <w:noProof/>
              <w:sz w:val="22"/>
              <w:szCs w:val="22"/>
              <w:lang w:eastAsia="nl-NL"/>
            </w:rPr>
          </w:pPr>
          <w:hyperlink w:anchor="_Toc151034627" w:history="1">
            <w:r w:rsidR="001E3A67" w:rsidRPr="00294BA6">
              <w:rPr>
                <w:rStyle w:val="Hyperlink"/>
                <w:noProof/>
              </w:rPr>
              <w:t>8.</w:t>
            </w:r>
            <w:r w:rsidR="001E3A67">
              <w:rPr>
                <w:rFonts w:asciiTheme="minorHAnsi" w:eastAsiaTheme="minorEastAsia" w:hAnsiTheme="minorHAnsi"/>
                <w:noProof/>
                <w:sz w:val="22"/>
                <w:szCs w:val="22"/>
                <w:lang w:eastAsia="nl-NL"/>
              </w:rPr>
              <w:tab/>
            </w:r>
            <w:r w:rsidR="001E3A67" w:rsidRPr="00294BA6">
              <w:rPr>
                <w:rStyle w:val="Hyperlink"/>
                <w:noProof/>
              </w:rPr>
              <w:t>Zeilen</w:t>
            </w:r>
            <w:r w:rsidR="001E3A67">
              <w:rPr>
                <w:noProof/>
                <w:webHidden/>
              </w:rPr>
              <w:tab/>
            </w:r>
            <w:r w:rsidR="001E3A67">
              <w:rPr>
                <w:noProof/>
                <w:webHidden/>
              </w:rPr>
              <w:fldChar w:fldCharType="begin"/>
            </w:r>
            <w:r w:rsidR="001E3A67">
              <w:rPr>
                <w:noProof/>
                <w:webHidden/>
              </w:rPr>
              <w:instrText xml:space="preserve"> PAGEREF _Toc151034627 \h </w:instrText>
            </w:r>
            <w:r w:rsidR="001E3A67">
              <w:rPr>
                <w:noProof/>
                <w:webHidden/>
              </w:rPr>
            </w:r>
            <w:r w:rsidR="001E3A67">
              <w:rPr>
                <w:noProof/>
                <w:webHidden/>
              </w:rPr>
              <w:fldChar w:fldCharType="separate"/>
            </w:r>
            <w:r w:rsidR="006F4673">
              <w:rPr>
                <w:noProof/>
                <w:webHidden/>
              </w:rPr>
              <w:t>12</w:t>
            </w:r>
            <w:r w:rsidR="001E3A67">
              <w:rPr>
                <w:noProof/>
                <w:webHidden/>
              </w:rPr>
              <w:fldChar w:fldCharType="end"/>
            </w:r>
          </w:hyperlink>
        </w:p>
        <w:p w:rsidR="001E3A67" w:rsidRDefault="00173D09">
          <w:pPr>
            <w:pStyle w:val="Inhopg1"/>
            <w:tabs>
              <w:tab w:val="left" w:pos="440"/>
              <w:tab w:val="right" w:leader="dot" w:pos="13994"/>
            </w:tabs>
            <w:rPr>
              <w:rFonts w:asciiTheme="minorHAnsi" w:eastAsiaTheme="minorEastAsia" w:hAnsiTheme="minorHAnsi"/>
              <w:noProof/>
              <w:sz w:val="22"/>
              <w:szCs w:val="22"/>
              <w:lang w:eastAsia="nl-NL"/>
            </w:rPr>
          </w:pPr>
          <w:hyperlink w:anchor="_Toc151034628" w:history="1">
            <w:r w:rsidR="001E3A67" w:rsidRPr="00294BA6">
              <w:rPr>
                <w:rStyle w:val="Hyperlink"/>
                <w:noProof/>
              </w:rPr>
              <w:t>9.</w:t>
            </w:r>
            <w:r w:rsidR="001E3A67">
              <w:rPr>
                <w:rFonts w:asciiTheme="minorHAnsi" w:eastAsiaTheme="minorEastAsia" w:hAnsiTheme="minorHAnsi"/>
                <w:noProof/>
                <w:sz w:val="22"/>
                <w:szCs w:val="22"/>
                <w:lang w:eastAsia="nl-NL"/>
              </w:rPr>
              <w:tab/>
            </w:r>
            <w:r w:rsidR="001E3A67" w:rsidRPr="00294BA6">
              <w:rPr>
                <w:rStyle w:val="Hyperlink"/>
                <w:noProof/>
              </w:rPr>
              <w:t>Jeugd- en Studentenroeien</w:t>
            </w:r>
            <w:r w:rsidR="001E3A67">
              <w:rPr>
                <w:noProof/>
                <w:webHidden/>
              </w:rPr>
              <w:tab/>
            </w:r>
            <w:r w:rsidR="001E3A67">
              <w:rPr>
                <w:noProof/>
                <w:webHidden/>
              </w:rPr>
              <w:fldChar w:fldCharType="begin"/>
            </w:r>
            <w:r w:rsidR="001E3A67">
              <w:rPr>
                <w:noProof/>
                <w:webHidden/>
              </w:rPr>
              <w:instrText xml:space="preserve"> PAGEREF _Toc151034628 \h </w:instrText>
            </w:r>
            <w:r w:rsidR="001E3A67">
              <w:rPr>
                <w:noProof/>
                <w:webHidden/>
              </w:rPr>
            </w:r>
            <w:r w:rsidR="001E3A67">
              <w:rPr>
                <w:noProof/>
                <w:webHidden/>
              </w:rPr>
              <w:fldChar w:fldCharType="separate"/>
            </w:r>
            <w:r w:rsidR="006F4673">
              <w:rPr>
                <w:noProof/>
                <w:webHidden/>
              </w:rPr>
              <w:t>13</w:t>
            </w:r>
            <w:r w:rsidR="001E3A67">
              <w:rPr>
                <w:noProof/>
                <w:webHidden/>
              </w:rPr>
              <w:fldChar w:fldCharType="end"/>
            </w:r>
          </w:hyperlink>
        </w:p>
        <w:p w:rsidR="001E3A67" w:rsidRDefault="00173D09">
          <w:pPr>
            <w:pStyle w:val="Inhopg1"/>
            <w:tabs>
              <w:tab w:val="left" w:pos="660"/>
              <w:tab w:val="right" w:leader="dot" w:pos="13994"/>
            </w:tabs>
            <w:rPr>
              <w:rFonts w:asciiTheme="minorHAnsi" w:eastAsiaTheme="minorEastAsia" w:hAnsiTheme="minorHAnsi"/>
              <w:noProof/>
              <w:sz w:val="22"/>
              <w:szCs w:val="22"/>
              <w:lang w:eastAsia="nl-NL"/>
            </w:rPr>
          </w:pPr>
          <w:hyperlink w:anchor="_Toc151034629" w:history="1">
            <w:r w:rsidR="001E3A67" w:rsidRPr="00294BA6">
              <w:rPr>
                <w:rStyle w:val="Hyperlink"/>
                <w:noProof/>
              </w:rPr>
              <w:t>10.</w:t>
            </w:r>
            <w:r w:rsidR="001E3A67">
              <w:rPr>
                <w:rFonts w:asciiTheme="minorHAnsi" w:eastAsiaTheme="minorEastAsia" w:hAnsiTheme="minorHAnsi"/>
                <w:noProof/>
                <w:sz w:val="22"/>
                <w:szCs w:val="22"/>
                <w:lang w:eastAsia="nl-NL"/>
              </w:rPr>
              <w:tab/>
            </w:r>
            <w:r w:rsidR="001E3A67" w:rsidRPr="00294BA6">
              <w:rPr>
                <w:rStyle w:val="Hyperlink"/>
                <w:noProof/>
              </w:rPr>
              <w:t>Bedrijfsroeien</w:t>
            </w:r>
            <w:r w:rsidR="001E3A67">
              <w:rPr>
                <w:noProof/>
                <w:webHidden/>
              </w:rPr>
              <w:tab/>
            </w:r>
            <w:r w:rsidR="001E3A67">
              <w:rPr>
                <w:noProof/>
                <w:webHidden/>
              </w:rPr>
              <w:fldChar w:fldCharType="begin"/>
            </w:r>
            <w:r w:rsidR="001E3A67">
              <w:rPr>
                <w:noProof/>
                <w:webHidden/>
              </w:rPr>
              <w:instrText xml:space="preserve"> PAGEREF _Toc151034629 \h </w:instrText>
            </w:r>
            <w:r w:rsidR="001E3A67">
              <w:rPr>
                <w:noProof/>
                <w:webHidden/>
              </w:rPr>
            </w:r>
            <w:r w:rsidR="001E3A67">
              <w:rPr>
                <w:noProof/>
                <w:webHidden/>
              </w:rPr>
              <w:fldChar w:fldCharType="separate"/>
            </w:r>
            <w:r w:rsidR="006F4673">
              <w:rPr>
                <w:noProof/>
                <w:webHidden/>
              </w:rPr>
              <w:t>14</w:t>
            </w:r>
            <w:r w:rsidR="001E3A67">
              <w:rPr>
                <w:noProof/>
                <w:webHidden/>
              </w:rPr>
              <w:fldChar w:fldCharType="end"/>
            </w:r>
          </w:hyperlink>
        </w:p>
        <w:p w:rsidR="001E3A67" w:rsidRDefault="00173D09">
          <w:pPr>
            <w:pStyle w:val="Inhopg1"/>
            <w:tabs>
              <w:tab w:val="left" w:pos="660"/>
              <w:tab w:val="right" w:leader="dot" w:pos="13994"/>
            </w:tabs>
            <w:rPr>
              <w:rFonts w:asciiTheme="minorHAnsi" w:eastAsiaTheme="minorEastAsia" w:hAnsiTheme="minorHAnsi"/>
              <w:noProof/>
              <w:sz w:val="22"/>
              <w:szCs w:val="22"/>
              <w:lang w:eastAsia="nl-NL"/>
            </w:rPr>
          </w:pPr>
          <w:hyperlink w:anchor="_Toc151034630" w:history="1">
            <w:r w:rsidR="001E3A67" w:rsidRPr="00294BA6">
              <w:rPr>
                <w:rStyle w:val="Hyperlink"/>
                <w:noProof/>
              </w:rPr>
              <w:t>11.</w:t>
            </w:r>
            <w:r w:rsidR="001E3A67">
              <w:rPr>
                <w:rFonts w:asciiTheme="minorHAnsi" w:eastAsiaTheme="minorEastAsia" w:hAnsiTheme="minorHAnsi"/>
                <w:noProof/>
                <w:sz w:val="22"/>
                <w:szCs w:val="22"/>
                <w:lang w:eastAsia="nl-NL"/>
              </w:rPr>
              <w:tab/>
            </w:r>
            <w:r w:rsidR="001E3A67" w:rsidRPr="00294BA6">
              <w:rPr>
                <w:rStyle w:val="Hyperlink"/>
                <w:noProof/>
              </w:rPr>
              <w:t>Het Salon</w:t>
            </w:r>
            <w:r w:rsidR="001E3A67">
              <w:rPr>
                <w:noProof/>
                <w:webHidden/>
              </w:rPr>
              <w:tab/>
            </w:r>
            <w:r w:rsidR="001E3A67">
              <w:rPr>
                <w:noProof/>
                <w:webHidden/>
              </w:rPr>
              <w:fldChar w:fldCharType="begin"/>
            </w:r>
            <w:r w:rsidR="001E3A67">
              <w:rPr>
                <w:noProof/>
                <w:webHidden/>
              </w:rPr>
              <w:instrText xml:space="preserve"> PAGEREF _Toc151034630 \h </w:instrText>
            </w:r>
            <w:r w:rsidR="001E3A67">
              <w:rPr>
                <w:noProof/>
                <w:webHidden/>
              </w:rPr>
            </w:r>
            <w:r w:rsidR="001E3A67">
              <w:rPr>
                <w:noProof/>
                <w:webHidden/>
              </w:rPr>
              <w:fldChar w:fldCharType="separate"/>
            </w:r>
            <w:r w:rsidR="006F4673">
              <w:rPr>
                <w:noProof/>
                <w:webHidden/>
              </w:rPr>
              <w:t>14</w:t>
            </w:r>
            <w:r w:rsidR="001E3A67">
              <w:rPr>
                <w:noProof/>
                <w:webHidden/>
              </w:rPr>
              <w:fldChar w:fldCharType="end"/>
            </w:r>
          </w:hyperlink>
        </w:p>
        <w:p w:rsidR="001E3A67" w:rsidRDefault="00173D09">
          <w:pPr>
            <w:pStyle w:val="Inhopg1"/>
            <w:tabs>
              <w:tab w:val="left" w:pos="660"/>
              <w:tab w:val="right" w:leader="dot" w:pos="13994"/>
            </w:tabs>
            <w:rPr>
              <w:rFonts w:asciiTheme="minorHAnsi" w:eastAsiaTheme="minorEastAsia" w:hAnsiTheme="minorHAnsi"/>
              <w:noProof/>
              <w:sz w:val="22"/>
              <w:szCs w:val="22"/>
              <w:lang w:eastAsia="nl-NL"/>
            </w:rPr>
          </w:pPr>
          <w:hyperlink w:anchor="_Toc151034631" w:history="1">
            <w:r w:rsidR="001E3A67" w:rsidRPr="00294BA6">
              <w:rPr>
                <w:rStyle w:val="Hyperlink"/>
                <w:noProof/>
              </w:rPr>
              <w:t>12.</w:t>
            </w:r>
            <w:r w:rsidR="001E3A67">
              <w:rPr>
                <w:rFonts w:asciiTheme="minorHAnsi" w:eastAsiaTheme="minorEastAsia" w:hAnsiTheme="minorHAnsi"/>
                <w:noProof/>
                <w:sz w:val="22"/>
                <w:szCs w:val="22"/>
                <w:lang w:eastAsia="nl-NL"/>
              </w:rPr>
              <w:tab/>
            </w:r>
            <w:r w:rsidR="001E3A67" w:rsidRPr="00294BA6">
              <w:rPr>
                <w:rStyle w:val="Hyperlink"/>
                <w:noProof/>
              </w:rPr>
              <w:t>Predicaat Koninklijk</w:t>
            </w:r>
            <w:r w:rsidR="001E3A67">
              <w:rPr>
                <w:noProof/>
                <w:webHidden/>
              </w:rPr>
              <w:tab/>
            </w:r>
            <w:r w:rsidR="001E3A67">
              <w:rPr>
                <w:noProof/>
                <w:webHidden/>
              </w:rPr>
              <w:fldChar w:fldCharType="begin"/>
            </w:r>
            <w:r w:rsidR="001E3A67">
              <w:rPr>
                <w:noProof/>
                <w:webHidden/>
              </w:rPr>
              <w:instrText xml:space="preserve"> PAGEREF _Toc151034631 \h </w:instrText>
            </w:r>
            <w:r w:rsidR="001E3A67">
              <w:rPr>
                <w:noProof/>
                <w:webHidden/>
              </w:rPr>
            </w:r>
            <w:r w:rsidR="001E3A67">
              <w:rPr>
                <w:noProof/>
                <w:webHidden/>
              </w:rPr>
              <w:fldChar w:fldCharType="separate"/>
            </w:r>
            <w:r w:rsidR="006F4673">
              <w:rPr>
                <w:noProof/>
                <w:webHidden/>
              </w:rPr>
              <w:t>14</w:t>
            </w:r>
            <w:r w:rsidR="001E3A67">
              <w:rPr>
                <w:noProof/>
                <w:webHidden/>
              </w:rPr>
              <w:fldChar w:fldCharType="end"/>
            </w:r>
          </w:hyperlink>
        </w:p>
        <w:p w:rsidR="001E3A67" w:rsidRDefault="00173D09">
          <w:pPr>
            <w:pStyle w:val="Inhopg1"/>
            <w:tabs>
              <w:tab w:val="right" w:leader="dot" w:pos="13994"/>
            </w:tabs>
            <w:rPr>
              <w:rFonts w:asciiTheme="minorHAnsi" w:eastAsiaTheme="minorEastAsia" w:hAnsiTheme="minorHAnsi"/>
              <w:noProof/>
              <w:sz w:val="22"/>
              <w:szCs w:val="22"/>
              <w:lang w:eastAsia="nl-NL"/>
            </w:rPr>
          </w:pPr>
          <w:hyperlink w:anchor="_Toc151034632" w:history="1">
            <w:r w:rsidR="001E3A67" w:rsidRPr="00294BA6">
              <w:rPr>
                <w:rStyle w:val="Hyperlink"/>
                <w:noProof/>
              </w:rPr>
              <w:t>Bijlage 1 – Voorstel voor het instellen van een Seniorenconvent</w:t>
            </w:r>
            <w:r w:rsidR="001E3A67">
              <w:rPr>
                <w:noProof/>
                <w:webHidden/>
              </w:rPr>
              <w:tab/>
            </w:r>
            <w:r w:rsidR="001E3A67">
              <w:rPr>
                <w:noProof/>
                <w:webHidden/>
              </w:rPr>
              <w:fldChar w:fldCharType="begin"/>
            </w:r>
            <w:r w:rsidR="001E3A67">
              <w:rPr>
                <w:noProof/>
                <w:webHidden/>
              </w:rPr>
              <w:instrText xml:space="preserve"> PAGEREF _Toc151034632 \h </w:instrText>
            </w:r>
            <w:r w:rsidR="001E3A67">
              <w:rPr>
                <w:noProof/>
                <w:webHidden/>
              </w:rPr>
            </w:r>
            <w:r w:rsidR="001E3A67">
              <w:rPr>
                <w:noProof/>
                <w:webHidden/>
              </w:rPr>
              <w:fldChar w:fldCharType="separate"/>
            </w:r>
            <w:r w:rsidR="006F4673">
              <w:rPr>
                <w:noProof/>
                <w:webHidden/>
              </w:rPr>
              <w:t>15</w:t>
            </w:r>
            <w:r w:rsidR="001E3A67">
              <w:rPr>
                <w:noProof/>
                <w:webHidden/>
              </w:rPr>
              <w:fldChar w:fldCharType="end"/>
            </w:r>
          </w:hyperlink>
        </w:p>
        <w:p w:rsidR="001E3A67" w:rsidRDefault="00173D09">
          <w:pPr>
            <w:pStyle w:val="Inhopg1"/>
            <w:tabs>
              <w:tab w:val="right" w:leader="dot" w:pos="13994"/>
            </w:tabs>
            <w:rPr>
              <w:rFonts w:asciiTheme="minorHAnsi" w:eastAsiaTheme="minorEastAsia" w:hAnsiTheme="minorHAnsi"/>
              <w:noProof/>
              <w:sz w:val="22"/>
              <w:szCs w:val="22"/>
              <w:lang w:eastAsia="nl-NL"/>
            </w:rPr>
          </w:pPr>
          <w:hyperlink w:anchor="_Toc151034633" w:history="1">
            <w:r w:rsidR="001E3A67" w:rsidRPr="00294BA6">
              <w:rPr>
                <w:rStyle w:val="Hyperlink"/>
                <w:noProof/>
              </w:rPr>
              <w:t>Bijlage 2 – Lijst met prijzen en bekers</w:t>
            </w:r>
            <w:r w:rsidR="001E3A67">
              <w:rPr>
                <w:noProof/>
                <w:webHidden/>
              </w:rPr>
              <w:tab/>
            </w:r>
            <w:r w:rsidR="001E3A67">
              <w:rPr>
                <w:noProof/>
                <w:webHidden/>
              </w:rPr>
              <w:fldChar w:fldCharType="begin"/>
            </w:r>
            <w:r w:rsidR="001E3A67">
              <w:rPr>
                <w:noProof/>
                <w:webHidden/>
              </w:rPr>
              <w:instrText xml:space="preserve"> PAGEREF _Toc151034633 \h </w:instrText>
            </w:r>
            <w:r w:rsidR="001E3A67">
              <w:rPr>
                <w:noProof/>
                <w:webHidden/>
              </w:rPr>
            </w:r>
            <w:r w:rsidR="001E3A67">
              <w:rPr>
                <w:noProof/>
                <w:webHidden/>
              </w:rPr>
              <w:fldChar w:fldCharType="separate"/>
            </w:r>
            <w:r w:rsidR="006F4673">
              <w:rPr>
                <w:noProof/>
                <w:webHidden/>
              </w:rPr>
              <w:t>15</w:t>
            </w:r>
            <w:r w:rsidR="001E3A67">
              <w:rPr>
                <w:noProof/>
                <w:webHidden/>
              </w:rPr>
              <w:fldChar w:fldCharType="end"/>
            </w:r>
          </w:hyperlink>
        </w:p>
        <w:p w:rsidR="001E3A67" w:rsidRDefault="00173D09">
          <w:pPr>
            <w:pStyle w:val="Inhopg1"/>
            <w:tabs>
              <w:tab w:val="right" w:leader="dot" w:pos="13994"/>
            </w:tabs>
            <w:rPr>
              <w:rFonts w:asciiTheme="minorHAnsi" w:eastAsiaTheme="minorEastAsia" w:hAnsiTheme="minorHAnsi"/>
              <w:noProof/>
              <w:sz w:val="22"/>
              <w:szCs w:val="22"/>
              <w:lang w:eastAsia="nl-NL"/>
            </w:rPr>
          </w:pPr>
          <w:hyperlink w:anchor="_Toc151034634" w:history="1">
            <w:r w:rsidR="001E3A67" w:rsidRPr="00294BA6">
              <w:rPr>
                <w:rStyle w:val="Hyperlink"/>
                <w:noProof/>
              </w:rPr>
              <w:t>Bijlage 3 – Zeilboten door de jaren heen</w:t>
            </w:r>
            <w:r w:rsidR="001E3A67">
              <w:rPr>
                <w:noProof/>
                <w:webHidden/>
              </w:rPr>
              <w:tab/>
            </w:r>
            <w:r w:rsidR="001E3A67">
              <w:rPr>
                <w:noProof/>
                <w:webHidden/>
              </w:rPr>
              <w:fldChar w:fldCharType="begin"/>
            </w:r>
            <w:r w:rsidR="001E3A67">
              <w:rPr>
                <w:noProof/>
                <w:webHidden/>
              </w:rPr>
              <w:instrText xml:space="preserve"> PAGEREF _Toc151034634 \h </w:instrText>
            </w:r>
            <w:r w:rsidR="001E3A67">
              <w:rPr>
                <w:noProof/>
                <w:webHidden/>
              </w:rPr>
            </w:r>
            <w:r w:rsidR="001E3A67">
              <w:rPr>
                <w:noProof/>
                <w:webHidden/>
              </w:rPr>
              <w:fldChar w:fldCharType="separate"/>
            </w:r>
            <w:r w:rsidR="006F4673">
              <w:rPr>
                <w:noProof/>
                <w:webHidden/>
              </w:rPr>
              <w:t>19</w:t>
            </w:r>
            <w:r w:rsidR="001E3A67">
              <w:rPr>
                <w:noProof/>
                <w:webHidden/>
              </w:rPr>
              <w:fldChar w:fldCharType="end"/>
            </w:r>
          </w:hyperlink>
        </w:p>
        <w:p w:rsidR="00D52035" w:rsidRDefault="00B12A48" w:rsidP="00D52035">
          <w:pPr>
            <w:spacing w:line="240" w:lineRule="auto"/>
          </w:pPr>
          <w:r>
            <w:rPr>
              <w:b/>
              <w:bCs/>
            </w:rPr>
            <w:lastRenderedPageBreak/>
            <w:fldChar w:fldCharType="end"/>
          </w:r>
        </w:p>
      </w:sdtContent>
    </w:sdt>
    <w:p w:rsidR="00B25C06" w:rsidRDefault="00B25C06" w:rsidP="00D52035">
      <w:pPr>
        <w:pStyle w:val="Kop1"/>
      </w:pPr>
      <w:bookmarkStart w:id="0" w:name="_Toc151034600"/>
      <w:r>
        <w:t>Inleiding</w:t>
      </w:r>
      <w:bookmarkEnd w:id="0"/>
    </w:p>
    <w:p w:rsidR="00B25C06" w:rsidRDefault="00B25C06" w:rsidP="00CE6483">
      <w:pPr>
        <w:spacing w:line="240" w:lineRule="auto"/>
      </w:pPr>
      <w:r>
        <w:t xml:space="preserve">Roei- en Zeilvereniging Daventria: in 2023 </w:t>
      </w:r>
      <w:r w:rsidR="00E67506">
        <w:t>hebben</w:t>
      </w:r>
      <w:r>
        <w:t xml:space="preserve"> we de respectabele leeftijd van </w:t>
      </w:r>
      <w:r w:rsidR="00FC4B9F">
        <w:t>139 jaar</w:t>
      </w:r>
      <w:r w:rsidR="00E67506">
        <w:t xml:space="preserve"> bereikt</w:t>
      </w:r>
      <w:r w:rsidR="00FC4B9F">
        <w:t>! Een prachtige mijlpaal natuurlijk, maar daarmee hebben we dus geen enkel lid dat overzicht heeft over de hele geschiedenis</w:t>
      </w:r>
      <w:r w:rsidR="00700419">
        <w:t xml:space="preserve"> en de mores</w:t>
      </w:r>
      <w:r w:rsidR="00FC4B9F">
        <w:t xml:space="preserve"> van onze mooie club. Dat is helemaal niet erg, want er zijn gelukkig genoeg overgeleverde verhalen en gewoonten om op verder te bouwen.</w:t>
      </w:r>
      <w:r w:rsidR="00700419">
        <w:t xml:space="preserve"> Ook de twee boeken die voor ons eeuwfeest en ons 125-jarig bestaan zijn uitgegeven, </w:t>
      </w:r>
      <w:r w:rsidR="00E67506">
        <w:t>bevatten</w:t>
      </w:r>
      <w:r w:rsidR="00700419">
        <w:t xml:space="preserve"> een schat aan informatie.</w:t>
      </w:r>
      <w:r w:rsidR="00FC4B9F">
        <w:t xml:space="preserve"> Toch schuurt het soms. Met name oudere (qua anciënniteit) leden ervaren zo nu en dan een gebrek aan collectief verenigingsgeheugen. Dat valt niemand te verwijten, maar is wel jammer. Vandaar dat we de handschoen hebben opgepakt en met dit document een overzicht </w:t>
      </w:r>
      <w:r w:rsidR="00DA5487">
        <w:t xml:space="preserve">proberen </w:t>
      </w:r>
      <w:r w:rsidR="00FC4B9F">
        <w:t>te geven van de afspraken en mores die in de afgelopen meer-dan-een-eeuw ontstaan zijn, en waarvan we het de moeite vinden dat die behouden blijven.</w:t>
      </w:r>
    </w:p>
    <w:p w:rsidR="00FC4B9F" w:rsidRDefault="00FC4B9F" w:rsidP="00CE6483">
      <w:pPr>
        <w:spacing w:line="240" w:lineRule="auto"/>
      </w:pPr>
      <w:r>
        <w:t xml:space="preserve">Uiteraard hebben we ons best gedaan om daarbij objectief te blijven en geen oordeel uit te spreken over wenselijkheid van bepaalde gewoonten. En uiteraard is </w:t>
      </w:r>
      <w:r w:rsidR="001A394A">
        <w:t xml:space="preserve">ook </w:t>
      </w:r>
      <w:r>
        <w:t xml:space="preserve">ons </w:t>
      </w:r>
      <w:r w:rsidR="001A394A">
        <w:t xml:space="preserve">eigen </w:t>
      </w:r>
      <w:r>
        <w:t xml:space="preserve">collectief geheugen niet compleet. Vandaar dat wij dit document zien als een basis, waarover – bijvoorbeeld eens per jaar – een aantal leden zich zouden moeten buigen om het aan te </w:t>
      </w:r>
      <w:r w:rsidR="001A394A">
        <w:t>vullen</w:t>
      </w:r>
      <w:r>
        <w:t xml:space="preserve"> en te actualiseren waar dat nodig of gewenst is.</w:t>
      </w:r>
    </w:p>
    <w:p w:rsidR="00432116" w:rsidRDefault="00432116" w:rsidP="00CE6483">
      <w:pPr>
        <w:spacing w:line="240" w:lineRule="auto"/>
      </w:pPr>
      <w:r>
        <w:t>Verder was het zo nu en dan lastig om te onderscheiden wat een ‘mos’ is</w:t>
      </w:r>
      <w:r w:rsidR="001A394A">
        <w:t xml:space="preserve"> -</w:t>
      </w:r>
      <w:r>
        <w:t xml:space="preserve"> </w:t>
      </w:r>
      <w:r w:rsidR="001A394A">
        <w:t xml:space="preserve">wat we </w:t>
      </w:r>
      <w:r>
        <w:t>dus wilden benoemen</w:t>
      </w:r>
      <w:r w:rsidR="001A394A">
        <w:t xml:space="preserve"> -</w:t>
      </w:r>
      <w:r>
        <w:t xml:space="preserve"> of dat het wellicht om geschiedenis </w:t>
      </w:r>
      <w:r w:rsidR="001D267D">
        <w:t>gaat</w:t>
      </w:r>
      <w:r>
        <w:t xml:space="preserve">, </w:t>
      </w:r>
      <w:r w:rsidR="001A394A">
        <w:t>wat</w:t>
      </w:r>
      <w:r>
        <w:t xml:space="preserve"> meer thuis hoort in het archief. Hierbij </w:t>
      </w:r>
      <w:r w:rsidR="001A394A">
        <w:t>verwijzen</w:t>
      </w:r>
      <w:r>
        <w:t xml:space="preserve"> we dan ook </w:t>
      </w:r>
      <w:r w:rsidR="00E67506">
        <w:t xml:space="preserve">met enthousiasme </w:t>
      </w:r>
      <w:r>
        <w:t>naar het uitgebreide archief van Daventria.</w:t>
      </w:r>
    </w:p>
    <w:p w:rsidR="00EF2BCA" w:rsidRPr="00C57A45" w:rsidRDefault="00FC4B9F" w:rsidP="00CE6483">
      <w:pPr>
        <w:spacing w:line="240" w:lineRule="auto"/>
        <w:rPr>
          <w:rFonts w:eastAsia="Times New Roman" w:cs="Calibri"/>
          <w:color w:val="000000"/>
          <w:shd w:val="clear" w:color="auto" w:fill="FFFFFF"/>
        </w:rPr>
      </w:pPr>
      <w:r>
        <w:t xml:space="preserve">Ondanks onze poging tot neutraliteit kunnen we het toch niet laten om een aantal conclusies te trekken en aanbevelingen te </w:t>
      </w:r>
      <w:r w:rsidR="001A394A">
        <w:t>doen</w:t>
      </w:r>
      <w:r>
        <w:t xml:space="preserve">. </w:t>
      </w:r>
      <w:r w:rsidR="00E12AF3">
        <w:t xml:space="preserve">Vooral concluderen we dat Daventria een vereniging is met betrokken, meewerkende en gulle leden. Dat geldt door alle jaren heen, en is dus telkens weer een uitdaging voor ieder nieuw bestuur om dat vast te houden. </w:t>
      </w:r>
      <w:r w:rsidR="00D52035">
        <w:br/>
      </w:r>
      <w:r w:rsidR="00E12AF3">
        <w:t xml:space="preserve">Onze aanbevelingen staan in de tekst. </w:t>
      </w:r>
      <w:r>
        <w:t xml:space="preserve">Het is </w:t>
      </w:r>
      <w:r w:rsidR="008E4136">
        <w:t xml:space="preserve">uiteraard </w:t>
      </w:r>
      <w:r>
        <w:t xml:space="preserve">aan de vereniging om al of niet iets </w:t>
      </w:r>
      <w:r w:rsidR="008E4136">
        <w:t>met deze aanbevelingen</w:t>
      </w:r>
      <w:r>
        <w:t xml:space="preserve"> te doen.</w:t>
      </w:r>
      <w:r w:rsidR="00EF2BCA" w:rsidRPr="00EF2BCA">
        <w:t xml:space="preserve"> </w:t>
      </w:r>
    </w:p>
    <w:p w:rsidR="00905798" w:rsidRDefault="00FC4B9F" w:rsidP="00CE6483">
      <w:pPr>
        <w:spacing w:line="240" w:lineRule="auto"/>
      </w:pPr>
      <w:r>
        <w:t>Hendrik Jan Peters</w:t>
      </w:r>
      <w:r w:rsidR="00D52035">
        <w:t xml:space="preserve">, </w:t>
      </w:r>
      <w:r>
        <w:t>Herma van Eijk</w:t>
      </w:r>
      <w:r w:rsidR="00D52035">
        <w:t xml:space="preserve">, </w:t>
      </w:r>
      <w:r>
        <w:t>Ingrid de Langen</w:t>
      </w:r>
      <w:r w:rsidR="00D52035">
        <w:t xml:space="preserve"> </w:t>
      </w:r>
      <w:r w:rsidR="00905798">
        <w:t xml:space="preserve">(met dank aan </w:t>
      </w:r>
      <w:r w:rsidR="001D267D">
        <w:t xml:space="preserve">Jacques Eymans en </w:t>
      </w:r>
      <w:r w:rsidR="00905798">
        <w:t>Leen Bouman)</w:t>
      </w:r>
    </w:p>
    <w:p w:rsidR="00FC4B9F" w:rsidRPr="001A394A" w:rsidRDefault="00E67506" w:rsidP="00CE6483">
      <w:pPr>
        <w:spacing w:line="240" w:lineRule="auto"/>
        <w:rPr>
          <w:i/>
        </w:rPr>
      </w:pPr>
      <w:r>
        <w:rPr>
          <w:i/>
        </w:rPr>
        <w:t>november</w:t>
      </w:r>
      <w:r w:rsidR="001A394A" w:rsidRPr="001A394A">
        <w:rPr>
          <w:i/>
        </w:rPr>
        <w:t xml:space="preserve"> 2023</w:t>
      </w:r>
      <w:r w:rsidR="00C425CB" w:rsidRPr="001A394A">
        <w:rPr>
          <w:i/>
        </w:rPr>
        <w:t xml:space="preserve"> </w:t>
      </w:r>
    </w:p>
    <w:p w:rsidR="00B25C06" w:rsidRDefault="00B25C06" w:rsidP="00CE6483">
      <w:pPr>
        <w:pStyle w:val="Kop1"/>
        <w:numPr>
          <w:ilvl w:val="0"/>
          <w:numId w:val="20"/>
        </w:numPr>
        <w:spacing w:line="240" w:lineRule="auto"/>
      </w:pPr>
      <w:bookmarkStart w:id="1" w:name="_Toc151034601"/>
      <w:r>
        <w:lastRenderedPageBreak/>
        <w:t xml:space="preserve">Criteria </w:t>
      </w:r>
      <w:r w:rsidR="00513CCD">
        <w:t>L</w:t>
      </w:r>
      <w:r>
        <w:t xml:space="preserve">eden van </w:t>
      </w:r>
      <w:r w:rsidR="00513CCD">
        <w:t>V</w:t>
      </w:r>
      <w:r>
        <w:t xml:space="preserve">erdienste en </w:t>
      </w:r>
      <w:r w:rsidR="00513CCD">
        <w:t>E</w:t>
      </w:r>
      <w:r>
        <w:t>releden</w:t>
      </w:r>
      <w:bookmarkEnd w:id="1"/>
    </w:p>
    <w:p w:rsidR="00A45B8B" w:rsidRDefault="00100987" w:rsidP="00CE6483">
      <w:pPr>
        <w:spacing w:line="240" w:lineRule="auto"/>
      </w:pPr>
      <w:r>
        <w:br/>
      </w:r>
      <w:r w:rsidR="00A45B8B">
        <w:t xml:space="preserve">De criteria tot het benoemen van </w:t>
      </w:r>
      <w:r w:rsidR="00513CCD">
        <w:t>L</w:t>
      </w:r>
      <w:r w:rsidR="00A45B8B">
        <w:t xml:space="preserve">eden van </w:t>
      </w:r>
      <w:r w:rsidR="00513CCD">
        <w:t>V</w:t>
      </w:r>
      <w:r w:rsidR="00A45B8B">
        <w:t xml:space="preserve">erdienste, dan wel </w:t>
      </w:r>
      <w:r w:rsidR="00513CCD">
        <w:t>E</w:t>
      </w:r>
      <w:r w:rsidR="00A45B8B">
        <w:t xml:space="preserve">releden zijn rekbaar. Toch is er een zekere lijn in te ontdekken, en we doen dan ook hierbij een poging om die lijn helder te maken. </w:t>
      </w:r>
      <w:r w:rsidR="00B239FA">
        <w:t>Dat moet voorkomen dat er in de loop van de jaren een gevoel van ongelijkheid kan gaan ontstaan.</w:t>
      </w:r>
    </w:p>
    <w:p w:rsidR="00A45B8B" w:rsidRDefault="00A45B8B" w:rsidP="00CE6483">
      <w:pPr>
        <w:pStyle w:val="Kop2"/>
        <w:spacing w:line="240" w:lineRule="auto"/>
      </w:pPr>
      <w:bookmarkStart w:id="2" w:name="_Toc151034602"/>
      <w:r>
        <w:t>L</w:t>
      </w:r>
      <w:r w:rsidR="00AC2289">
        <w:t>i</w:t>
      </w:r>
      <w:r>
        <w:t xml:space="preserve">d </w:t>
      </w:r>
      <w:r w:rsidR="00AC2289">
        <w:t>v</w:t>
      </w:r>
      <w:r>
        <w:t xml:space="preserve">an </w:t>
      </w:r>
      <w:r w:rsidR="007E1A32">
        <w:t>V</w:t>
      </w:r>
      <w:r w:rsidR="00537DBB">
        <w:t>erdienste</w:t>
      </w:r>
      <w:bookmarkEnd w:id="2"/>
    </w:p>
    <w:p w:rsidR="00A45B8B" w:rsidRDefault="00A45B8B" w:rsidP="00CE6483">
      <w:pPr>
        <w:pStyle w:val="Lijstalinea"/>
        <w:numPr>
          <w:ilvl w:val="0"/>
          <w:numId w:val="7"/>
        </w:numPr>
        <w:shd w:val="clear" w:color="auto" w:fill="FFFFFF"/>
        <w:spacing w:line="240" w:lineRule="auto"/>
      </w:pPr>
      <w:r>
        <w:t xml:space="preserve">Het lid heeft over langere tijd vrijwillige werkzaamheden verricht in het algemeen belang </w:t>
      </w:r>
      <w:r w:rsidR="00C425CB">
        <w:t>van</w:t>
      </w:r>
      <w:r>
        <w:t xml:space="preserve"> de vereniging. Daarbij gaat het om </w:t>
      </w:r>
      <w:r w:rsidR="005042EF">
        <w:t xml:space="preserve">ten eerste </w:t>
      </w:r>
      <w:r>
        <w:t xml:space="preserve">minimaal vijf jaar aaneengesloten bestuurslidmaatschap of zeven </w:t>
      </w:r>
      <w:r w:rsidR="001057F5">
        <w:t>jaar</w:t>
      </w:r>
      <w:r>
        <w:t xml:space="preserve"> in totaal, verdeeld over meerdere periodes.</w:t>
      </w:r>
      <w:r w:rsidR="005042EF">
        <w:t xml:space="preserve"> Ten tweede moet het lid </w:t>
      </w:r>
      <w:r w:rsidR="001057F5">
        <w:t xml:space="preserve">naast het bestuurslidmaatschap </w:t>
      </w:r>
      <w:r w:rsidR="005042EF">
        <w:t>ook bijgedragen hebben aan een groter project dat zich over meer dan een jaar uitstrekte, of langere tijd actief deelgenomen hebben in een van de commissies van de vereniging</w:t>
      </w:r>
      <w:r w:rsidR="001057F5">
        <w:t xml:space="preserve">, </w:t>
      </w:r>
      <w:r w:rsidR="00C425CB" w:rsidRPr="00C425CB">
        <w:rPr>
          <w:i/>
        </w:rPr>
        <w:t>en/of</w:t>
      </w:r>
      <w:r w:rsidR="001057F5">
        <w:rPr>
          <w:i/>
        </w:rPr>
        <w:t>:</w:t>
      </w:r>
    </w:p>
    <w:p w:rsidR="00AC2289" w:rsidRDefault="00A45B8B" w:rsidP="00CE6483">
      <w:pPr>
        <w:pStyle w:val="Lijstalinea"/>
        <w:numPr>
          <w:ilvl w:val="0"/>
          <w:numId w:val="7"/>
        </w:numPr>
        <w:spacing w:line="240" w:lineRule="auto"/>
      </w:pPr>
      <w:r>
        <w:t>Het lid heeft een voor de vereniging bijzonder</w:t>
      </w:r>
      <w:r w:rsidR="00D04FA0">
        <w:t>, groot en belangrijk</w:t>
      </w:r>
      <w:r>
        <w:t xml:space="preserve"> project gerealiseerd, zonder daarvoor financiële vergoeding te hebben ontvangen. </w:t>
      </w:r>
      <w:r w:rsidR="00AC2289">
        <w:t>Dat project heeft het lid van begin tot eind uitgevoerd.</w:t>
      </w:r>
      <w:r w:rsidR="007E1A32">
        <w:br/>
      </w:r>
    </w:p>
    <w:p w:rsidR="005042EF" w:rsidRDefault="00A45B8B" w:rsidP="00CE6483">
      <w:pPr>
        <w:spacing w:line="240" w:lineRule="auto"/>
      </w:pPr>
      <w:bookmarkStart w:id="3" w:name="_Toc151034603"/>
      <w:r w:rsidRPr="00537DBB">
        <w:rPr>
          <w:rStyle w:val="Kop2Char"/>
        </w:rPr>
        <w:t>Erelid</w:t>
      </w:r>
      <w:bookmarkEnd w:id="3"/>
      <w:r w:rsidR="00AC2289" w:rsidRPr="00537DBB">
        <w:rPr>
          <w:rStyle w:val="Kop2Char"/>
        </w:rPr>
        <w:br/>
      </w:r>
      <w:r>
        <w:t xml:space="preserve">De verdiensten </w:t>
      </w:r>
      <w:r w:rsidR="00D04FA0">
        <w:t xml:space="preserve">van het lid </w:t>
      </w:r>
      <w:r>
        <w:t>moeten ver boven alle bovenstaande criteria uitstijgen, in jaren, in impact op het verenigingsgebeuren, en op het resultaat daarvan. Dat kan zowel in f</w:t>
      </w:r>
      <w:r w:rsidR="00AC2289">
        <w:t>y</w:t>
      </w:r>
      <w:r>
        <w:t xml:space="preserve">sieke als bestuurlijke, </w:t>
      </w:r>
      <w:r w:rsidR="00AC2289">
        <w:t xml:space="preserve">en </w:t>
      </w:r>
      <w:r>
        <w:t xml:space="preserve">ook </w:t>
      </w:r>
      <w:proofErr w:type="spellStart"/>
      <w:r>
        <w:t>bestuursondersteunende</w:t>
      </w:r>
      <w:proofErr w:type="spellEnd"/>
      <w:r>
        <w:t xml:space="preserve"> zin zijn.</w:t>
      </w:r>
      <w:r w:rsidR="005042EF">
        <w:t xml:space="preserve"> Ook moet het lid zijn</w:t>
      </w:r>
      <w:r w:rsidR="00100987">
        <w:t>/haar</w:t>
      </w:r>
      <w:r w:rsidR="005042EF">
        <w:t xml:space="preserve"> sporen hebben verdiend buiten de vereniging, bijvoorbeeld door deelname aan landelijke roei-initiatieven of zitting in landelijk bestuur of commissie. </w:t>
      </w:r>
      <w:r w:rsidR="001057F5">
        <w:t>Ook langdurig</w:t>
      </w:r>
      <w:r w:rsidR="003B5F1C">
        <w:t xml:space="preserve"> </w:t>
      </w:r>
      <w:r w:rsidR="007E317A">
        <w:t>of</w:t>
      </w:r>
      <w:r w:rsidR="003B5F1C">
        <w:t xml:space="preserve"> bijzonder</w:t>
      </w:r>
      <w:r w:rsidR="001057F5">
        <w:t xml:space="preserve"> succes in erkende roeiwedstrijden tellen als criterium mee. </w:t>
      </w:r>
      <w:r w:rsidR="005042EF">
        <w:t>Als het lid binnen de vereniging een innovatie op gang heeft gezet die landelijk navolging verdiende of verdient, geldt dat ook.</w:t>
      </w:r>
      <w:r w:rsidR="001057F5">
        <w:br/>
      </w:r>
    </w:p>
    <w:p w:rsidR="00A45B8B" w:rsidRDefault="001057F5" w:rsidP="00CE6483">
      <w:pPr>
        <w:spacing w:line="240" w:lineRule="auto"/>
      </w:pPr>
      <w:bookmarkStart w:id="4" w:name="_Toc151034604"/>
      <w:r w:rsidRPr="001057F5">
        <w:rPr>
          <w:rStyle w:val="Kop2Char"/>
        </w:rPr>
        <w:t>Kandidaatstelling</w:t>
      </w:r>
      <w:bookmarkEnd w:id="4"/>
      <w:r w:rsidRPr="001057F5">
        <w:rPr>
          <w:rStyle w:val="Kop2Char"/>
        </w:rPr>
        <w:br/>
      </w:r>
      <w:r w:rsidR="001F07B9">
        <w:t xml:space="preserve">Om zo </w:t>
      </w:r>
      <w:r>
        <w:t xml:space="preserve">volledig </w:t>
      </w:r>
      <w:r w:rsidR="001F07B9">
        <w:t xml:space="preserve">mogelijk te zijn over de verdiensten van de kandidaat, gaat de voorzitter in overleg met ‘oudere’ leden </w:t>
      </w:r>
      <w:r w:rsidR="00513CCD">
        <w:t xml:space="preserve">(qua anciënniteit) </w:t>
      </w:r>
      <w:r w:rsidR="001F07B9">
        <w:t xml:space="preserve">en/of met het Seniorenconvent (zie de bijlage). </w:t>
      </w:r>
      <w:r w:rsidR="00A45B8B">
        <w:t>Het is de bedoeling dat de kandidaat niet op de hoogte is van de aanstaande benoeming</w:t>
      </w:r>
      <w:r w:rsidR="00AC2289">
        <w:t xml:space="preserve"> door de ALV</w:t>
      </w:r>
      <w:r w:rsidR="00A45B8B">
        <w:t xml:space="preserve">. Daarom is het zaak zeker te stellen dat </w:t>
      </w:r>
      <w:r w:rsidR="007E1A32">
        <w:t>de kandidaat bij</w:t>
      </w:r>
      <w:r w:rsidR="00A45B8B">
        <w:t xml:space="preserve"> de ALV</w:t>
      </w:r>
      <w:r w:rsidR="007E1A32">
        <w:t xml:space="preserve"> aanwezig is</w:t>
      </w:r>
      <w:r w:rsidR="00A45B8B">
        <w:t xml:space="preserve">, al of niet </w:t>
      </w:r>
      <w:r w:rsidR="00AC2289">
        <w:t>door het</w:t>
      </w:r>
      <w:r w:rsidR="00A45B8B">
        <w:t xml:space="preserve"> inschakelen van </w:t>
      </w:r>
      <w:r w:rsidR="00513CCD">
        <w:t xml:space="preserve">een - </w:t>
      </w:r>
      <w:r w:rsidR="00A45B8B">
        <w:t xml:space="preserve">eventuele </w:t>
      </w:r>
      <w:r w:rsidR="00513CCD">
        <w:t xml:space="preserve">- </w:t>
      </w:r>
      <w:r w:rsidR="00A45B8B">
        <w:t xml:space="preserve">levenspartner. </w:t>
      </w:r>
      <w:r w:rsidR="00AC2289">
        <w:t>De kandidaat</w:t>
      </w:r>
      <w:r w:rsidR="00A45B8B">
        <w:t xml:space="preserve"> wordt op een natuurlijk moment uit de vergadering ‘gelokt’ en </w:t>
      </w:r>
      <w:r w:rsidR="00A45B8B">
        <w:lastRenderedPageBreak/>
        <w:t xml:space="preserve">op dat moment onderbreekt de voorzitter het lopende agenda-onderdeel om de ledenvergadering toestemming te vragen het lid te benoemen. Dat doet de voorzitter onder het in het kort uitspreken van de argumenten. Als de vergadering </w:t>
      </w:r>
      <w:proofErr w:type="spellStart"/>
      <w:r w:rsidR="00A45B8B">
        <w:t>accoord</w:t>
      </w:r>
      <w:proofErr w:type="spellEnd"/>
      <w:r w:rsidR="00A45B8B">
        <w:t xml:space="preserve"> gaat, wordt </w:t>
      </w:r>
      <w:r w:rsidR="00AC2289">
        <w:t>de kandidaat weer binnengehaald en spreekt</w:t>
      </w:r>
      <w:r w:rsidR="00A45B8B">
        <w:t xml:space="preserve"> de voorzitter een uitgebreidere laudatio uit. </w:t>
      </w:r>
    </w:p>
    <w:p w:rsidR="00100987" w:rsidRDefault="00100987" w:rsidP="00100987">
      <w:pPr>
        <w:pStyle w:val="Kop2"/>
      </w:pPr>
      <w:r>
        <w:br/>
      </w:r>
      <w:bookmarkStart w:id="5" w:name="_Toc151034605"/>
      <w:r>
        <w:t>Verenigingswerker van het jaar</w:t>
      </w:r>
      <w:bookmarkEnd w:id="5"/>
    </w:p>
    <w:p w:rsidR="002A4328" w:rsidRDefault="002F5C3D" w:rsidP="00CE6483">
      <w:pPr>
        <w:spacing w:line="240" w:lineRule="auto"/>
      </w:pPr>
      <w:r>
        <w:t>Naast Lid van Verdienste en Erelid kent het bestuur eenmaal per jaar de titel ‘</w:t>
      </w:r>
      <w:r w:rsidR="00100987">
        <w:t xml:space="preserve">Verenigingswerker van het jaar’ </w:t>
      </w:r>
      <w:r>
        <w:t>toe aan een lid. De criteria daarvoor zijn ter beoordeling van het bestuur h.t.</w:t>
      </w:r>
      <w:r w:rsidR="002A4328">
        <w:br/>
      </w:r>
    </w:p>
    <w:p w:rsidR="002F5C3D" w:rsidRDefault="002F5C3D" w:rsidP="00CE6483">
      <w:pPr>
        <w:spacing w:line="240" w:lineRule="auto"/>
      </w:pPr>
    </w:p>
    <w:p w:rsidR="00EE30CB" w:rsidRDefault="00EE30CB" w:rsidP="00CE6483">
      <w:pPr>
        <w:pStyle w:val="Kop1"/>
        <w:numPr>
          <w:ilvl w:val="0"/>
          <w:numId w:val="20"/>
        </w:numPr>
        <w:spacing w:line="240" w:lineRule="auto"/>
      </w:pPr>
      <w:bookmarkStart w:id="6" w:name="_Toc151034606"/>
      <w:r>
        <w:t>Besturen en bestuurders</w:t>
      </w:r>
      <w:bookmarkEnd w:id="6"/>
      <w:r w:rsidR="00B96F25">
        <w:br/>
      </w:r>
    </w:p>
    <w:p w:rsidR="00955CBA" w:rsidRPr="00955CBA" w:rsidRDefault="00955CBA" w:rsidP="00955CBA">
      <w:pPr>
        <w:pStyle w:val="Kop2"/>
      </w:pPr>
      <w:bookmarkStart w:id="7" w:name="_Toc151034607"/>
      <w:r>
        <w:t>Functies</w:t>
      </w:r>
      <w:bookmarkEnd w:id="7"/>
    </w:p>
    <w:p w:rsidR="00EE30CB" w:rsidRDefault="00EE30CB" w:rsidP="00955CBA">
      <w:pPr>
        <w:spacing w:line="240" w:lineRule="auto"/>
      </w:pPr>
      <w:r w:rsidRPr="00EE30CB">
        <w:t xml:space="preserve">Naast de </w:t>
      </w:r>
      <w:r w:rsidR="00513CCD">
        <w:t xml:space="preserve">vaste </w:t>
      </w:r>
      <w:r w:rsidRPr="00EE30CB">
        <w:t xml:space="preserve">functies in het bestuur, zoals </w:t>
      </w:r>
      <w:r w:rsidR="00513CCD">
        <w:t xml:space="preserve">bepaald </w:t>
      </w:r>
      <w:r w:rsidRPr="00EE30CB">
        <w:t xml:space="preserve">in statuten/H.R., kunnen ook speciale bestuursfuncties (tijdelijk) </w:t>
      </w:r>
      <w:r w:rsidR="00513CCD">
        <w:t>ingesteld</w:t>
      </w:r>
      <w:r w:rsidRPr="00EE30CB">
        <w:t xml:space="preserve"> worden voor grote evenementen/projecten, zoals eigen wedstrijden en nieuw- of verbouw.</w:t>
      </w:r>
      <w:r w:rsidR="00B96F25">
        <w:br/>
      </w:r>
    </w:p>
    <w:p w:rsidR="00955CBA" w:rsidRDefault="00955CBA" w:rsidP="00955CBA">
      <w:pPr>
        <w:pStyle w:val="Kop2"/>
      </w:pPr>
      <w:bookmarkStart w:id="8" w:name="_Toc151034608"/>
      <w:r>
        <w:t>Historisch besef</w:t>
      </w:r>
      <w:bookmarkEnd w:id="8"/>
    </w:p>
    <w:p w:rsidR="001057F5" w:rsidRDefault="00B96F25" w:rsidP="00955CBA">
      <w:pPr>
        <w:spacing w:line="240" w:lineRule="auto"/>
      </w:pPr>
      <w:r>
        <w:t xml:space="preserve">Het </w:t>
      </w:r>
      <w:r w:rsidR="00513CCD">
        <w:t xml:space="preserve">is </w:t>
      </w:r>
      <w:r w:rsidR="001057F5">
        <w:t xml:space="preserve">van belang dat, naast het kennen van Statuten en Huishoudelijk Reglement, nieuwe bestuursleden ook kennis hebben van de geschiedenis en de mores van de vereniging. </w:t>
      </w:r>
    </w:p>
    <w:p w:rsidR="00B96F25" w:rsidRPr="00EE30CB" w:rsidRDefault="00B96F25" w:rsidP="00B96F25">
      <w:pPr>
        <w:pBdr>
          <w:top w:val="single" w:sz="4" w:space="1" w:color="auto"/>
          <w:left w:val="single" w:sz="4" w:space="4" w:color="auto"/>
          <w:bottom w:val="single" w:sz="4" w:space="1" w:color="auto"/>
          <w:right w:val="single" w:sz="4" w:space="0" w:color="auto"/>
        </w:pBdr>
        <w:spacing w:line="240" w:lineRule="auto"/>
        <w:ind w:left="2832"/>
      </w:pPr>
      <w:r w:rsidRPr="00B96F25">
        <w:rPr>
          <w:b/>
          <w:i/>
        </w:rPr>
        <w:t>Aanbeveling:</w:t>
      </w:r>
      <w:r>
        <w:t xml:space="preserve"> Dring er bij ieder nieuw bestuurslid op aan om de twee herdenkingsboeken, het boek over de nieuwbouw en dit document te lezen.</w:t>
      </w:r>
    </w:p>
    <w:p w:rsidR="00EE30CB" w:rsidRDefault="00513CCD" w:rsidP="00CE6483">
      <w:pPr>
        <w:pStyle w:val="Kop1"/>
        <w:numPr>
          <w:ilvl w:val="0"/>
          <w:numId w:val="20"/>
        </w:numPr>
        <w:spacing w:line="240" w:lineRule="auto"/>
      </w:pPr>
      <w:bookmarkStart w:id="9" w:name="_Toc151034609"/>
      <w:r>
        <w:lastRenderedPageBreak/>
        <w:t>Algemene Ledenvergadering</w:t>
      </w:r>
      <w:bookmarkEnd w:id="9"/>
      <w:r w:rsidR="00EE30CB">
        <w:br/>
      </w:r>
    </w:p>
    <w:p w:rsidR="00CE6483" w:rsidRDefault="003A4545" w:rsidP="00CE6483">
      <w:pPr>
        <w:pStyle w:val="Kop2"/>
        <w:spacing w:line="240" w:lineRule="auto"/>
      </w:pPr>
      <w:bookmarkStart w:id="10" w:name="_Toc151034610"/>
      <w:r>
        <w:t>Planning</w:t>
      </w:r>
      <w:bookmarkEnd w:id="10"/>
    </w:p>
    <w:p w:rsidR="00CE6483" w:rsidRDefault="00CE6483" w:rsidP="00CE6483">
      <w:pPr>
        <w:spacing w:line="240" w:lineRule="auto"/>
      </w:pPr>
      <w:r w:rsidRPr="00CE6483">
        <w:t>De</w:t>
      </w:r>
      <w:r w:rsidRPr="00CE6483">
        <w:rPr>
          <w:b/>
        </w:rPr>
        <w:t xml:space="preserve"> voorjaarsvergadering</w:t>
      </w:r>
      <w:r>
        <w:t xml:space="preserve"> is voor jaarrekening van het afgelopen jaar, terugblik, verantwoording, noemen van leden die in het jaar een veelvoud van vijf jaar lid zijn (vanaf 25 jaar lidmaatschap), en verenigingsprijzen. </w:t>
      </w:r>
      <w:r w:rsidRPr="00CE6483">
        <w:t>De</w:t>
      </w:r>
      <w:r w:rsidRPr="00CE6483">
        <w:rPr>
          <w:b/>
        </w:rPr>
        <w:t xml:space="preserve"> najaarsvergadering</w:t>
      </w:r>
      <w:r>
        <w:t xml:space="preserve"> is voor de vaststelling van de begroting van het komende jaar.</w:t>
      </w:r>
    </w:p>
    <w:p w:rsidR="00CE6483" w:rsidRDefault="00CE6483" w:rsidP="00CE6483">
      <w:pPr>
        <w:spacing w:line="240" w:lineRule="auto"/>
        <w:ind w:left="360"/>
      </w:pPr>
    </w:p>
    <w:p w:rsidR="00CE6483" w:rsidRDefault="00CE6483" w:rsidP="00CE6483">
      <w:pPr>
        <w:pStyle w:val="Kop2"/>
        <w:spacing w:line="240" w:lineRule="auto"/>
      </w:pPr>
      <w:bookmarkStart w:id="11" w:name="_Toc151034611"/>
      <w:r>
        <w:t>Welkom</w:t>
      </w:r>
      <w:bookmarkEnd w:id="11"/>
    </w:p>
    <w:p w:rsidR="00EE30CB" w:rsidRDefault="00513CCD" w:rsidP="00A7702B">
      <w:pPr>
        <w:spacing w:line="240" w:lineRule="auto"/>
      </w:pPr>
      <w:r>
        <w:t xml:space="preserve">De voorzitter heet Ereleden en Leden van Verdienste, met name </w:t>
      </w:r>
      <w:r w:rsidRPr="003A4545">
        <w:t xml:space="preserve">genoemd, </w:t>
      </w:r>
      <w:r w:rsidR="003A4545" w:rsidRPr="003A4545">
        <w:t xml:space="preserve">welkom </w:t>
      </w:r>
      <w:r w:rsidR="00EE30CB" w:rsidRPr="003A4545">
        <w:t>aan</w:t>
      </w:r>
      <w:r w:rsidRPr="003A4545">
        <w:t xml:space="preserve"> het</w:t>
      </w:r>
      <w:r>
        <w:t xml:space="preserve"> begin van iedere Ledenvergadering</w:t>
      </w:r>
      <w:r w:rsidR="00EE30CB">
        <w:t>.</w:t>
      </w:r>
      <w:r w:rsidR="003A4545">
        <w:br/>
      </w:r>
    </w:p>
    <w:p w:rsidR="00CE6483" w:rsidRDefault="00CE6483" w:rsidP="00CE6483">
      <w:pPr>
        <w:pStyle w:val="Kop2"/>
        <w:spacing w:line="240" w:lineRule="auto"/>
      </w:pPr>
      <w:bookmarkStart w:id="12" w:name="_Toc151034612"/>
      <w:r>
        <w:t>B</w:t>
      </w:r>
      <w:r w:rsidRPr="00CE6483">
        <w:t>estuurswisseling</w:t>
      </w:r>
      <w:bookmarkEnd w:id="12"/>
      <w:r>
        <w:t xml:space="preserve"> </w:t>
      </w:r>
    </w:p>
    <w:p w:rsidR="00CE6483" w:rsidRDefault="00CE6483" w:rsidP="00CE6483">
      <w:pPr>
        <w:spacing w:line="240" w:lineRule="auto"/>
      </w:pPr>
      <w:r>
        <w:t>Eerst word</w:t>
      </w:r>
      <w:r w:rsidR="003A4545">
        <w:t>t</w:t>
      </w:r>
      <w:r>
        <w:t xml:space="preserve"> het nieuwe lid benoemd, dan wordt afscheid genomen van de voorganger.</w:t>
      </w:r>
      <w:r w:rsidR="003A4545">
        <w:br/>
      </w:r>
    </w:p>
    <w:p w:rsidR="00CE6483" w:rsidRPr="00CE6483" w:rsidRDefault="00CE6483" w:rsidP="00CE6483">
      <w:pPr>
        <w:pStyle w:val="Kop2"/>
        <w:spacing w:line="240" w:lineRule="auto"/>
      </w:pPr>
      <w:bookmarkStart w:id="13" w:name="_Toc151034613"/>
      <w:r w:rsidRPr="00CE6483">
        <w:t>Commissie ex artikel 12, lid 1C</w:t>
      </w:r>
      <w:bookmarkEnd w:id="13"/>
    </w:p>
    <w:p w:rsidR="00EE30CB" w:rsidRPr="00752561" w:rsidRDefault="00EE30CB" w:rsidP="00CE6483">
      <w:pPr>
        <w:spacing w:line="240" w:lineRule="auto"/>
      </w:pPr>
      <w:r>
        <w:t xml:space="preserve">In 1926 was </w:t>
      </w:r>
      <w:r w:rsidR="00A7702B">
        <w:t xml:space="preserve">er </w:t>
      </w:r>
      <w:r>
        <w:t xml:space="preserve">al sprake van een </w:t>
      </w:r>
      <w:r w:rsidR="00A7702B">
        <w:t xml:space="preserve">zogeheten </w:t>
      </w:r>
      <w:r>
        <w:t>‘kankercommissie’, die op een kritische, maar ludieke manier het afgelopen bestuursjaar becommentarieerde. Jarenlang heeft de commissie – die door de ALV benoemd wordt en ieder jaar door andere leden wordt bemenst – de voorjaars</w:t>
      </w:r>
      <w:r w:rsidR="001057F5">
        <w:t>-</w:t>
      </w:r>
      <w:r>
        <w:t>ALV verrast met creatieve optredens. D</w:t>
      </w:r>
      <w:r w:rsidR="00513CCD">
        <w:t xml:space="preserve">e naam veranderde </w:t>
      </w:r>
      <w:r w:rsidR="00A7702B">
        <w:t>in de loop der tijd</w:t>
      </w:r>
      <w:r w:rsidR="00513CCD">
        <w:t xml:space="preserve"> in </w:t>
      </w:r>
      <w:r w:rsidR="00513CCD" w:rsidRPr="00A7702B">
        <w:t>‘c</w:t>
      </w:r>
      <w:r w:rsidRPr="00A7702B">
        <w:t xml:space="preserve">ommissie artikel 12, lid 1C’. Na de wijziging van statuten en HR in 2020 </w:t>
      </w:r>
      <w:r w:rsidR="00513CCD" w:rsidRPr="00A7702B">
        <w:t>klopt die verwijzing niet meer, maar het is wel</w:t>
      </w:r>
      <w:r w:rsidR="00513CCD">
        <w:t xml:space="preserve"> gewenst</w:t>
      </w:r>
      <w:r>
        <w:t xml:space="preserve"> om het fenomeen weer nieuw leven in te blazen</w:t>
      </w:r>
      <w:r w:rsidR="00A7702B">
        <w:t>;</w:t>
      </w:r>
      <w:r>
        <w:t xml:space="preserve"> </w:t>
      </w:r>
      <w:r w:rsidR="00A7702B">
        <w:t>h</w:t>
      </w:r>
      <w:r>
        <w:t xml:space="preserve">et biedt leden en bestuur immers jaarlijks een frisse kijk op het reilen en zeilen van de vereniging. </w:t>
      </w:r>
      <w:r w:rsidRPr="00CE6483">
        <w:rPr>
          <w:rFonts w:ascii="Calibri" w:eastAsia="Times New Roman" w:hAnsi="Calibri" w:cs="Calibri"/>
          <w:color w:val="000000"/>
        </w:rPr>
        <w:t xml:space="preserve"> </w:t>
      </w:r>
    </w:p>
    <w:p w:rsidR="00752561" w:rsidRDefault="00752561" w:rsidP="00CE6483">
      <w:pPr>
        <w:pStyle w:val="Lijstalinea"/>
        <w:shd w:val="clear" w:color="auto" w:fill="FFFFFF"/>
        <w:spacing w:line="240" w:lineRule="auto"/>
        <w:ind w:left="1416"/>
        <w:rPr>
          <w:b/>
        </w:rPr>
      </w:pPr>
    </w:p>
    <w:p w:rsidR="00752561" w:rsidRDefault="00752561" w:rsidP="00CE6483">
      <w:pPr>
        <w:pBdr>
          <w:top w:val="single" w:sz="4" w:space="1" w:color="auto"/>
          <w:left w:val="single" w:sz="4" w:space="4" w:color="auto"/>
          <w:bottom w:val="single" w:sz="4" w:space="1" w:color="auto"/>
          <w:right w:val="single" w:sz="4" w:space="4" w:color="auto"/>
        </w:pBdr>
        <w:shd w:val="clear" w:color="auto" w:fill="FFFFFF"/>
        <w:spacing w:line="240" w:lineRule="auto"/>
        <w:ind w:left="2520"/>
      </w:pPr>
      <w:r w:rsidRPr="00646A50">
        <w:rPr>
          <w:b/>
          <w:i/>
        </w:rPr>
        <w:t xml:space="preserve">Aanbeveling: </w:t>
      </w:r>
      <w:r w:rsidR="00513CCD">
        <w:t>Stimuleer jaarlijks het instellen van een kleine commissie die onder de vlag van de oude naam</w:t>
      </w:r>
      <w:r w:rsidR="00BC1CA9">
        <w:t xml:space="preserve"> </w:t>
      </w:r>
      <w:r w:rsidR="00E81AF7">
        <w:t>(</w:t>
      </w:r>
      <w:r w:rsidR="00BC1CA9">
        <w:t>commissie ex artikel 12, lid 1c</w:t>
      </w:r>
      <w:r w:rsidR="00E81AF7">
        <w:t>)</w:t>
      </w:r>
      <w:r w:rsidR="00513CCD">
        <w:t xml:space="preserve"> bij de voorjaarsvergadering op ludieke manier het afgelopen bestuurs- en verenigingsjaar tegen het licht houdt.</w:t>
      </w:r>
    </w:p>
    <w:p w:rsidR="00EE30CB" w:rsidRDefault="00A7702B" w:rsidP="00767B32">
      <w:pPr>
        <w:spacing w:line="240" w:lineRule="auto"/>
      </w:pPr>
      <w:bookmarkStart w:id="14" w:name="_Toc151034614"/>
      <w:r>
        <w:rPr>
          <w:rStyle w:val="Kop2Char"/>
        </w:rPr>
        <w:lastRenderedPageBreak/>
        <w:t>Afsluiting</w:t>
      </w:r>
      <w:bookmarkEnd w:id="14"/>
      <w:r w:rsidR="006057A1">
        <w:rPr>
          <w:rStyle w:val="Kop2Char"/>
        </w:rPr>
        <w:br/>
      </w:r>
      <w:r w:rsidR="00EE30CB" w:rsidRPr="006057A1">
        <w:t>Als daar reden toe is – en gelukkig is dat vrijwel altijd het geval – krijgt</w:t>
      </w:r>
      <w:r w:rsidR="006057A1">
        <w:t xml:space="preserve"> of neemt</w:t>
      </w:r>
      <w:r w:rsidR="00EE30CB" w:rsidRPr="006057A1">
        <w:t xml:space="preserve"> een van de aanwezige Ereleden, dan wel Leden van</w:t>
      </w:r>
      <w:r w:rsidR="00EE30CB" w:rsidRPr="00A7702B">
        <w:rPr>
          <w:rStyle w:val="Kop2Char"/>
          <w:b w:val="0"/>
        </w:rPr>
        <w:t xml:space="preserve"> </w:t>
      </w:r>
      <w:r w:rsidR="00EE30CB" w:rsidRPr="00A7702B">
        <w:t xml:space="preserve">Verdienste bij de voorjaarsvergadering het laatste woord om het bestuur te bedanken voor het </w:t>
      </w:r>
      <w:r w:rsidR="00CE6483" w:rsidRPr="00A7702B">
        <w:t>besturen</w:t>
      </w:r>
      <w:r w:rsidR="00EE30CB" w:rsidRPr="00A7702B">
        <w:t xml:space="preserve"> van het</w:t>
      </w:r>
      <w:r w:rsidR="00EE30CB">
        <w:t xml:space="preserve"> afgesloten jaar. </w:t>
      </w:r>
    </w:p>
    <w:p w:rsidR="00B25C06" w:rsidRDefault="00792AD4" w:rsidP="00CE6483">
      <w:pPr>
        <w:pStyle w:val="Kop1"/>
        <w:numPr>
          <w:ilvl w:val="0"/>
          <w:numId w:val="21"/>
        </w:numPr>
        <w:spacing w:line="240" w:lineRule="auto"/>
      </w:pPr>
      <w:bookmarkStart w:id="15" w:name="_Toc151034615"/>
      <w:r>
        <w:t>P</w:t>
      </w:r>
      <w:r w:rsidR="00B25C06">
        <w:t>rijzen</w:t>
      </w:r>
      <w:bookmarkEnd w:id="15"/>
    </w:p>
    <w:p w:rsidR="003D4333" w:rsidRDefault="003D4333" w:rsidP="00767B32">
      <w:pPr>
        <w:pStyle w:val="Kop2"/>
        <w:spacing w:line="240" w:lineRule="auto"/>
      </w:pPr>
      <w:bookmarkStart w:id="16" w:name="_Toc151034616"/>
      <w:r>
        <w:t>Verenigingsprijzen</w:t>
      </w:r>
      <w:bookmarkEnd w:id="16"/>
    </w:p>
    <w:p w:rsidR="003D4333" w:rsidRDefault="003D4333" w:rsidP="00CE6483">
      <w:pPr>
        <w:spacing w:line="240" w:lineRule="auto"/>
      </w:pPr>
      <w:r w:rsidRPr="003D4333">
        <w:t>In Artikel 52 van het HR staat een opsomming van de prijzen die in de huidige periode worden uitgereikt</w:t>
      </w:r>
      <w:r>
        <w:t xml:space="preserve"> aan leden of anderen die zich verdienstelijk hebben gemaakt voor de vereniging. Een aantal van deze prijzen </w:t>
      </w:r>
      <w:r w:rsidR="00631B90">
        <w:t>kent een geschiedenis die gekoppeld is aan markante personen, zoals de Wisselkroes en de Tjalling Koopmansprijs.</w:t>
      </w:r>
      <w:r w:rsidR="00792AD4">
        <w:t xml:space="preserve"> Maar ook inmiddels in onbruik geraakte prijzen als de H.J. Ankersmitbeker, sinds 1949 uitgereikt aan degene die zich verdienstelijk heeft gemaakt voor het </w:t>
      </w:r>
      <w:proofErr w:type="spellStart"/>
      <w:r w:rsidR="00792AD4">
        <w:t>jeugdcoachen</w:t>
      </w:r>
      <w:proofErr w:type="spellEnd"/>
      <w:r w:rsidR="00792AD4">
        <w:t xml:space="preserve">, en de Annelies </w:t>
      </w:r>
      <w:proofErr w:type="spellStart"/>
      <w:r w:rsidR="00792AD4">
        <w:t>Tempelmanpet</w:t>
      </w:r>
      <w:proofErr w:type="spellEnd"/>
      <w:r w:rsidR="00792AD4">
        <w:t xml:space="preserve"> voor degene die opviel door bijzondere stuurprestaties, hebben hun geschiedenis die terug te voeren </w:t>
      </w:r>
      <w:r w:rsidR="00613DE9">
        <w:t>is</w:t>
      </w:r>
      <w:r w:rsidR="00792AD4">
        <w:t xml:space="preserve"> op destijds illustere Daventrianen.</w:t>
      </w:r>
    </w:p>
    <w:p w:rsidR="00442D7B" w:rsidRPr="00442D7B" w:rsidRDefault="00442D7B" w:rsidP="00CE6483">
      <w:pPr>
        <w:pBdr>
          <w:top w:val="single" w:sz="4" w:space="1" w:color="auto"/>
          <w:left w:val="single" w:sz="4" w:space="4" w:color="auto"/>
          <w:bottom w:val="single" w:sz="4" w:space="1" w:color="auto"/>
          <w:right w:val="single" w:sz="4" w:space="4" w:color="auto"/>
        </w:pBdr>
        <w:spacing w:line="240" w:lineRule="auto"/>
        <w:ind w:left="2124"/>
      </w:pPr>
      <w:r w:rsidRPr="00442D7B">
        <w:rPr>
          <w:b/>
          <w:i/>
        </w:rPr>
        <w:t>Aanbeveling:</w:t>
      </w:r>
      <w:r>
        <w:rPr>
          <w:b/>
          <w:i/>
        </w:rPr>
        <w:t xml:space="preserve"> </w:t>
      </w:r>
      <w:r>
        <w:t>Licht iedere keer dat een dergelijke prijs wordt uitgereikt, in het kort de geschiedenis erachter toe.</w:t>
      </w:r>
    </w:p>
    <w:p w:rsidR="00613DE9" w:rsidRDefault="00613DE9" w:rsidP="00CE6483">
      <w:pPr>
        <w:pStyle w:val="Kop2"/>
        <w:spacing w:line="240" w:lineRule="auto"/>
        <w:ind w:firstLine="708"/>
      </w:pPr>
    </w:p>
    <w:p w:rsidR="003D4333" w:rsidRDefault="00CE6483" w:rsidP="00CE6483">
      <w:pPr>
        <w:pStyle w:val="Kop2"/>
        <w:spacing w:line="240" w:lineRule="auto"/>
        <w:ind w:firstLine="708"/>
      </w:pPr>
      <w:bookmarkStart w:id="17" w:name="_Toc151034617"/>
      <w:r>
        <w:t>W</w:t>
      </w:r>
      <w:r w:rsidR="00743F61">
        <w:t>edstrijd</w:t>
      </w:r>
      <w:r w:rsidR="003D4333" w:rsidRPr="003D4333">
        <w:t>prijzen</w:t>
      </w:r>
      <w:bookmarkEnd w:id="17"/>
    </w:p>
    <w:p w:rsidR="003D4333" w:rsidRDefault="003D4333" w:rsidP="00CE6483">
      <w:pPr>
        <w:spacing w:line="240" w:lineRule="auto"/>
      </w:pPr>
      <w:r>
        <w:t>In de vitrinekast die de afscheiding vormt tussen bestuurskamer en Salon staat een aantal prijzen geëtaleerd. I</w:t>
      </w:r>
      <w:r w:rsidR="00B86B54">
        <w:t xml:space="preserve">n </w:t>
      </w:r>
      <w:r w:rsidR="00B567B0">
        <w:t xml:space="preserve">Bijlage 2 </w:t>
      </w:r>
      <w:r w:rsidR="00B86B54">
        <w:t>staan deze opgesomd.</w:t>
      </w:r>
      <w:r w:rsidR="00631B90">
        <w:t xml:space="preserve"> </w:t>
      </w:r>
    </w:p>
    <w:p w:rsidR="00442D7B" w:rsidRPr="00442D7B" w:rsidRDefault="00442D7B" w:rsidP="00CE6483">
      <w:pPr>
        <w:pBdr>
          <w:top w:val="single" w:sz="4" w:space="1" w:color="auto"/>
          <w:left w:val="single" w:sz="4" w:space="4" w:color="auto"/>
          <w:bottom w:val="single" w:sz="4" w:space="1" w:color="auto"/>
          <w:right w:val="single" w:sz="4" w:space="4" w:color="auto"/>
        </w:pBdr>
        <w:spacing w:line="240" w:lineRule="auto"/>
        <w:ind w:left="2124"/>
        <w:rPr>
          <w:i/>
        </w:rPr>
      </w:pPr>
      <w:r>
        <w:rPr>
          <w:b/>
          <w:i/>
        </w:rPr>
        <w:t xml:space="preserve">Aanbeveling: </w:t>
      </w:r>
      <w:r w:rsidRPr="00442D7B">
        <w:t>Selecteer</w:t>
      </w:r>
      <w:r>
        <w:t xml:space="preserve"> welk item </w:t>
      </w:r>
      <w:r w:rsidR="007E08B7">
        <w:t xml:space="preserve">– op een aantrekkelijke manier - </w:t>
      </w:r>
      <w:r>
        <w:t>geëtaleerd moet blijven</w:t>
      </w:r>
      <w:r w:rsidR="00864ED1">
        <w:t>,</w:t>
      </w:r>
      <w:r>
        <w:t xml:space="preserve"> en </w:t>
      </w:r>
      <w:r w:rsidR="00864ED1">
        <w:t xml:space="preserve">welke items </w:t>
      </w:r>
      <w:r>
        <w:t>naar een eventuele eigenaar terug k</w:t>
      </w:r>
      <w:r w:rsidR="00864ED1">
        <w:t>u</w:t>
      </w:r>
      <w:r>
        <w:t>n</w:t>
      </w:r>
      <w:r w:rsidR="00864ED1">
        <w:t>nen</w:t>
      </w:r>
      <w:r>
        <w:t xml:space="preserve">. </w:t>
      </w:r>
      <w:r w:rsidR="007E08B7">
        <w:t>Laat</w:t>
      </w:r>
      <w:r>
        <w:t xml:space="preserve"> de </w:t>
      </w:r>
      <w:r w:rsidR="007E08B7">
        <w:t>items</w:t>
      </w:r>
      <w:r>
        <w:t xml:space="preserve"> die door Daventria zelf uitgegeven zijn,</w:t>
      </w:r>
      <w:r w:rsidR="007E08B7">
        <w:t xml:space="preserve"> zichtbaar blijven.</w:t>
      </w:r>
    </w:p>
    <w:p w:rsidR="00B25C06" w:rsidRDefault="00B25C06" w:rsidP="00CE6483">
      <w:pPr>
        <w:pStyle w:val="Kop1"/>
        <w:numPr>
          <w:ilvl w:val="0"/>
          <w:numId w:val="21"/>
        </w:numPr>
        <w:spacing w:line="240" w:lineRule="auto"/>
      </w:pPr>
      <w:bookmarkStart w:id="18" w:name="_Toc151034618"/>
      <w:r>
        <w:lastRenderedPageBreak/>
        <w:t>Botenhuis</w:t>
      </w:r>
      <w:bookmarkEnd w:id="18"/>
      <w:r w:rsidR="00767B32">
        <w:br/>
      </w:r>
    </w:p>
    <w:p w:rsidR="00A22F7F" w:rsidRDefault="003E41A3" w:rsidP="00CE6483">
      <w:pPr>
        <w:spacing w:line="240" w:lineRule="auto"/>
      </w:pPr>
      <w:r>
        <w:t xml:space="preserve">De geschiedenis van onze botenhuizen is rijk en bijzonder. In </w:t>
      </w:r>
      <w:r w:rsidR="00403342">
        <w:t xml:space="preserve">de twee </w:t>
      </w:r>
      <w:r>
        <w:t xml:space="preserve">herdenkingsboeken van de eerste 100 jaar en </w:t>
      </w:r>
      <w:r w:rsidR="00403342">
        <w:t xml:space="preserve">van </w:t>
      </w:r>
      <w:r>
        <w:t xml:space="preserve">de periode van 1984 – 2009 is daar veel over te vinden. Het risico van </w:t>
      </w:r>
      <w:r w:rsidR="00E733E4">
        <w:t xml:space="preserve">het bezit van </w:t>
      </w:r>
      <w:r>
        <w:t>een degelijk en mooi botenhuis is gemakzucht. Vandaar dat regelmatig de discussie de kop opsteekt waarom we zouden moeten sparen voor een nieuw botenhuis. Wie echter de ellende van een zinkend botenhuis heeft meegemaakt</w:t>
      </w:r>
      <w:r w:rsidR="00403342">
        <w:t xml:space="preserve"> -</w:t>
      </w:r>
      <w:r>
        <w:t xml:space="preserve"> in de jaren ’90 van de vorige eeuw</w:t>
      </w:r>
      <w:r w:rsidR="00403342">
        <w:t xml:space="preserve"> -</w:t>
      </w:r>
      <w:r>
        <w:t xml:space="preserve"> zal begrijpen dat een flinke financiële buffer een must is. Ook het verloren gaan van het botenhuis in de Tweede Wereldoorlog leert ons dat je maar beter voorbereid kunt zijn op de noodzaak van ver- of nieuwbouw.</w:t>
      </w:r>
      <w:r w:rsidR="003B31AE">
        <w:t xml:space="preserve"> Terugkijkend op de laatste decennia zien we eens in de ruwweg twintig jaar grote noodzaak voor nieuwbouw of forse ingrepen. Dat was het geval in 1946, in 1967 (bovenbouw)</w:t>
      </w:r>
      <w:r w:rsidR="00E84470">
        <w:t>,</w:t>
      </w:r>
      <w:r w:rsidR="003B31AE">
        <w:t xml:space="preserve"> in de jaren ’90, </w:t>
      </w:r>
      <w:r w:rsidR="00E84470">
        <w:t>en</w:t>
      </w:r>
      <w:r w:rsidR="003B31AE">
        <w:t xml:space="preserve"> </w:t>
      </w:r>
      <w:r w:rsidR="00E84470">
        <w:t xml:space="preserve">weer </w:t>
      </w:r>
      <w:r w:rsidR="00F6075B">
        <w:t xml:space="preserve">bij </w:t>
      </w:r>
      <w:r w:rsidR="003B31AE">
        <w:t xml:space="preserve">een verbouwing </w:t>
      </w:r>
      <w:r w:rsidR="00E84470">
        <w:t>in 2014</w:t>
      </w:r>
      <w:r w:rsidR="003B31AE">
        <w:t xml:space="preserve">. </w:t>
      </w:r>
      <w:r w:rsidR="00985045">
        <w:br/>
      </w:r>
    </w:p>
    <w:p w:rsidR="00EC5D9F" w:rsidRPr="00403342" w:rsidRDefault="007E5C9D" w:rsidP="00CE6483">
      <w:pPr>
        <w:spacing w:line="240" w:lineRule="auto"/>
        <w:rPr>
          <w:bdr w:val="single" w:sz="4" w:space="0" w:color="auto"/>
        </w:rPr>
      </w:pPr>
      <w:r>
        <w:tab/>
      </w:r>
      <w:r>
        <w:tab/>
      </w:r>
      <w:r>
        <w:tab/>
      </w:r>
      <w:r w:rsidRPr="008E6740">
        <w:rPr>
          <w:b/>
          <w:i/>
          <w:bdr w:val="single" w:sz="4" w:space="0" w:color="auto"/>
        </w:rPr>
        <w:t xml:space="preserve">Aanbeveling: </w:t>
      </w:r>
      <w:r w:rsidRPr="008E6740">
        <w:rPr>
          <w:bdr w:val="single" w:sz="4" w:space="0" w:color="auto"/>
        </w:rPr>
        <w:t>Houd het gevoel van urgentie voor het sparen voor een nieuw of vernieuwd botenhuis levend.</w:t>
      </w:r>
    </w:p>
    <w:p w:rsidR="00B25C06" w:rsidRDefault="00B25C06" w:rsidP="00CE6483">
      <w:pPr>
        <w:pStyle w:val="Kop1"/>
        <w:numPr>
          <w:ilvl w:val="0"/>
          <w:numId w:val="25"/>
        </w:numPr>
        <w:spacing w:line="240" w:lineRule="auto"/>
      </w:pPr>
      <w:bookmarkStart w:id="19" w:name="_Toc151034619"/>
      <w:r>
        <w:t>Eigen wedstrijden</w:t>
      </w:r>
      <w:bookmarkEnd w:id="19"/>
      <w:r w:rsidR="00767B32">
        <w:br/>
      </w:r>
    </w:p>
    <w:p w:rsidR="00093D57" w:rsidRDefault="00F22F9A" w:rsidP="00CE6483">
      <w:pPr>
        <w:spacing w:line="240" w:lineRule="auto"/>
      </w:pPr>
      <w:r>
        <w:t xml:space="preserve">Daventria </w:t>
      </w:r>
      <w:r w:rsidR="00CF12EC">
        <w:t>heeft</w:t>
      </w:r>
      <w:r>
        <w:t xml:space="preserve"> een lange geschiedenis </w:t>
      </w:r>
      <w:r w:rsidR="00CF12EC">
        <w:t xml:space="preserve">met </w:t>
      </w:r>
      <w:r>
        <w:t>het organiseren van wedstrijden. Dat begon al o</w:t>
      </w:r>
      <w:r w:rsidR="00093D57">
        <w:t xml:space="preserve">p 9 juni 1888 </w:t>
      </w:r>
      <w:r>
        <w:t xml:space="preserve">met internationale </w:t>
      </w:r>
      <w:r w:rsidR="00093D57">
        <w:t>roeiwedstrijden</w:t>
      </w:r>
      <w:r>
        <w:t xml:space="preserve"> op de IJssel, destijds voor twee categorieën: Professionals en Amateurs.</w:t>
      </w:r>
      <w:r w:rsidR="00093D57">
        <w:t xml:space="preserve"> Voor de professionals </w:t>
      </w:r>
      <w:r>
        <w:t>was het prijzengeld</w:t>
      </w:r>
      <w:r w:rsidR="00093D57">
        <w:t xml:space="preserve"> tussen </w:t>
      </w:r>
      <w:r>
        <w:t xml:space="preserve">1.000 en </w:t>
      </w:r>
      <w:r w:rsidR="00093D57">
        <w:t>2</w:t>
      </w:r>
      <w:r>
        <w:t>.</w:t>
      </w:r>
      <w:r w:rsidR="00093D57">
        <w:t>000 gulden.</w:t>
      </w:r>
      <w:r w:rsidR="00E462AF">
        <w:t xml:space="preserve"> </w:t>
      </w:r>
      <w:r w:rsidR="00093D57">
        <w:t xml:space="preserve">De amateurs moesten het met 100 gulden doen. </w:t>
      </w:r>
      <w:r w:rsidR="00985045">
        <w:t xml:space="preserve">Dit </w:t>
      </w:r>
      <w:r w:rsidR="00093D57">
        <w:t xml:space="preserve">was </w:t>
      </w:r>
      <w:r w:rsidR="00A22F7F">
        <w:t xml:space="preserve">onze </w:t>
      </w:r>
      <w:r w:rsidR="00093D57">
        <w:t>eerste wedstrijd, die wij nu een regatta zouden noemen.</w:t>
      </w:r>
    </w:p>
    <w:p w:rsidR="00093D57" w:rsidRDefault="009F0266" w:rsidP="00CE6483">
      <w:pPr>
        <w:spacing w:line="240" w:lineRule="auto"/>
      </w:pPr>
      <w:r>
        <w:t xml:space="preserve">In de jaren vóór en na de </w:t>
      </w:r>
      <w:r w:rsidR="000B7116">
        <w:t>Tweede Wereld</w:t>
      </w:r>
      <w:r>
        <w:t>oorlog organiseerde</w:t>
      </w:r>
      <w:r w:rsidR="00093D57">
        <w:t xml:space="preserve"> Daventria regelmatig </w:t>
      </w:r>
      <w:r w:rsidR="00985045">
        <w:t>r</w:t>
      </w:r>
      <w:r w:rsidR="00093D57">
        <w:t>oeiwedstrijden op de IJssel</w:t>
      </w:r>
      <w:r>
        <w:t xml:space="preserve">, met </w:t>
      </w:r>
      <w:r w:rsidR="000B7116">
        <w:t xml:space="preserve">deelnemers </w:t>
      </w:r>
      <w:r w:rsidR="00A22F7F">
        <w:t xml:space="preserve">van </w:t>
      </w:r>
      <w:r w:rsidR="00093D57">
        <w:t xml:space="preserve">bevriende verenigingen als Kampen, </w:t>
      </w:r>
      <w:r w:rsidR="000B7116">
        <w:t>Zutphen</w:t>
      </w:r>
      <w:r w:rsidR="00985045">
        <w:t xml:space="preserve"> en</w:t>
      </w:r>
      <w:r w:rsidR="000B7116">
        <w:t xml:space="preserve"> </w:t>
      </w:r>
      <w:r w:rsidR="00093D57">
        <w:t>Zaandam.</w:t>
      </w:r>
    </w:p>
    <w:p w:rsidR="00093D57" w:rsidRDefault="00093D57" w:rsidP="00CE6483">
      <w:pPr>
        <w:spacing w:line="240" w:lineRule="auto"/>
      </w:pPr>
      <w:r>
        <w:t>Omstreeks 1962- 1963 werden er wedst</w:t>
      </w:r>
      <w:r w:rsidR="009F0266">
        <w:t>r</w:t>
      </w:r>
      <w:r>
        <w:t>ijden op de I</w:t>
      </w:r>
      <w:r w:rsidR="009F0266">
        <w:t>J</w:t>
      </w:r>
      <w:r>
        <w:t>ssel geroeid</w:t>
      </w:r>
      <w:r w:rsidR="009F0266">
        <w:t xml:space="preserve"> door de </w:t>
      </w:r>
      <w:r>
        <w:t>verenigingen</w:t>
      </w:r>
      <w:r w:rsidR="009F0266">
        <w:t xml:space="preserve"> die aangesloten waren bij </w:t>
      </w:r>
      <w:r>
        <w:t>de N.O.R.B</w:t>
      </w:r>
      <w:r w:rsidR="009F0266">
        <w:t>.</w:t>
      </w:r>
      <w:r>
        <w:t xml:space="preserve"> </w:t>
      </w:r>
      <w:r w:rsidR="009F0266">
        <w:t>(</w:t>
      </w:r>
      <w:proofErr w:type="spellStart"/>
      <w:r>
        <w:t>Noord-Oostelijke</w:t>
      </w:r>
      <w:proofErr w:type="spellEnd"/>
      <w:r>
        <w:t xml:space="preserve"> Roeibond</w:t>
      </w:r>
      <w:r w:rsidR="009F0266">
        <w:t>)</w:t>
      </w:r>
      <w:r>
        <w:t>.  Dit was de aanzet om ieder jaar deze wedstrijden omstreeks de verjaardag van Daventria</w:t>
      </w:r>
      <w:r w:rsidR="009F0266">
        <w:t xml:space="preserve"> op 6 september</w:t>
      </w:r>
      <w:r>
        <w:t xml:space="preserve"> te houden.</w:t>
      </w:r>
      <w:r w:rsidR="009F0266">
        <w:t xml:space="preserve"> </w:t>
      </w:r>
      <w:r>
        <w:t>Omdat het houd</w:t>
      </w:r>
      <w:r w:rsidR="009F0266">
        <w:t>en van wedstrijden op de IJssel</w:t>
      </w:r>
      <w:r>
        <w:t xml:space="preserve"> door Rijkswaterstaat niet meer ondersteund werd, werd </w:t>
      </w:r>
      <w:r w:rsidR="009F0266">
        <w:t xml:space="preserve">in 1963 </w:t>
      </w:r>
      <w:r>
        <w:t>voor het Basiskanaal, achter de sluis, gekozen.</w:t>
      </w:r>
      <w:r w:rsidR="009F0266">
        <w:t xml:space="preserve"> Naast de reguliere wedstrijden waren er ook </w:t>
      </w:r>
      <w:r>
        <w:t>behendi</w:t>
      </w:r>
      <w:r w:rsidR="00403342">
        <w:t>gheidswedstrijden voor de jeugd,</w:t>
      </w:r>
      <w:r>
        <w:t xml:space="preserve"> </w:t>
      </w:r>
      <w:r w:rsidR="00403342">
        <w:t>a</w:t>
      </w:r>
      <w:r>
        <w:t xml:space="preserve">lles onder </w:t>
      </w:r>
      <w:r w:rsidR="009F0266">
        <w:t xml:space="preserve">de </w:t>
      </w:r>
      <w:r>
        <w:t xml:space="preserve">officiële blik van de N.O.R.B.  De wedstrijdcommissie heeft toen deze gebeurtenis aangemerkt als een </w:t>
      </w:r>
      <w:r w:rsidR="009F0266">
        <w:lastRenderedPageBreak/>
        <w:t>‘</w:t>
      </w:r>
      <w:r>
        <w:t>IJsselregatta</w:t>
      </w:r>
      <w:r w:rsidR="009F0266">
        <w:t>’</w:t>
      </w:r>
      <w:r>
        <w:t xml:space="preserve">. </w:t>
      </w:r>
      <w:r w:rsidR="00BA7D12">
        <w:t xml:space="preserve">In 1984 organiseerden we ter gelegenheid van het 100-jarig bestaan een lange-afstandswedstrijd van Rees in Duitsland naar Deventer. Dat is nog tweemaal herhaald, en daarna werd het traject ingekort, deels door toenemende eisen van Rijkswaterstaat. </w:t>
      </w:r>
      <w:r>
        <w:t xml:space="preserve">De naam is dus </w:t>
      </w:r>
      <w:r w:rsidR="009F0266">
        <w:t xml:space="preserve">op dit moment (2023) al </w:t>
      </w:r>
      <w:r>
        <w:t>60 jaar oud</w:t>
      </w:r>
      <w:r w:rsidR="005C0F3C">
        <w:t>, in welk</w:t>
      </w:r>
      <w:r w:rsidR="00985045">
        <w:t>e</w:t>
      </w:r>
      <w:r w:rsidR="005C0F3C">
        <w:t xml:space="preserve"> vorm en over welk water dan ook verroeid</w:t>
      </w:r>
      <w:r w:rsidR="00403342">
        <w:t>.</w:t>
      </w:r>
    </w:p>
    <w:p w:rsidR="009E1C80" w:rsidRDefault="00A22F7F" w:rsidP="00CE6483">
      <w:pPr>
        <w:pStyle w:val="Kop1"/>
        <w:numPr>
          <w:ilvl w:val="0"/>
          <w:numId w:val="25"/>
        </w:numPr>
        <w:spacing w:line="240" w:lineRule="auto"/>
      </w:pPr>
      <w:bookmarkStart w:id="20" w:name="_Toc151034620"/>
      <w:r>
        <w:t>B</w:t>
      </w:r>
      <w:r w:rsidR="004D1A28">
        <w:t>oten</w:t>
      </w:r>
      <w:r>
        <w:t>namen</w:t>
      </w:r>
      <w:r w:rsidR="004D1A28">
        <w:t xml:space="preserve"> en </w:t>
      </w:r>
      <w:r>
        <w:t>-</w:t>
      </w:r>
      <w:r w:rsidR="004D1A28">
        <w:t>doop</w:t>
      </w:r>
      <w:bookmarkEnd w:id="20"/>
    </w:p>
    <w:p w:rsidR="003A7808" w:rsidRDefault="00A436CF" w:rsidP="00767B32">
      <w:pPr>
        <w:spacing w:line="240" w:lineRule="auto"/>
      </w:pPr>
      <w:r>
        <w:rPr>
          <w:rStyle w:val="Kop2Char"/>
        </w:rPr>
        <w:br/>
      </w:r>
      <w:bookmarkStart w:id="21" w:name="_Toc151034621"/>
      <w:r w:rsidR="009E1C80" w:rsidRPr="009E1C80">
        <w:rPr>
          <w:rStyle w:val="Kop2Char"/>
        </w:rPr>
        <w:t>Naamgeving</w:t>
      </w:r>
      <w:bookmarkEnd w:id="21"/>
      <w:r w:rsidR="003E536F" w:rsidRPr="009E1C80">
        <w:rPr>
          <w:rStyle w:val="Kop2Char"/>
        </w:rPr>
        <w:br/>
      </w:r>
      <w:r w:rsidR="003F1D76">
        <w:t>I</w:t>
      </w:r>
      <w:r w:rsidR="003E536F">
        <w:t xml:space="preserve">n de loop van de tijd </w:t>
      </w:r>
      <w:r w:rsidR="003F1D76">
        <w:t xml:space="preserve">is </w:t>
      </w:r>
      <w:r w:rsidR="003E536F">
        <w:t xml:space="preserve">voor ieder type boot een </w:t>
      </w:r>
      <w:r w:rsidR="004D1A28">
        <w:t xml:space="preserve">systeem </w:t>
      </w:r>
      <w:r w:rsidR="003E536F">
        <w:t>ont</w:t>
      </w:r>
      <w:r w:rsidR="003F1D76">
        <w:t xml:space="preserve">staan </w:t>
      </w:r>
      <w:r w:rsidR="003E536F">
        <w:t xml:space="preserve">om </w:t>
      </w:r>
      <w:r w:rsidR="00886C54">
        <w:t>een nieuw exemplaar daarvan</w:t>
      </w:r>
      <w:r w:rsidR="003E536F">
        <w:t xml:space="preserve"> </w:t>
      </w:r>
      <w:r w:rsidR="00886C54">
        <w:t>haar</w:t>
      </w:r>
      <w:r w:rsidR="003E536F">
        <w:t xml:space="preserve"> naam te geven. Het is niet helemaal in beton gegoten, want er kunnen goede redenen zijn om van d</w:t>
      </w:r>
      <w:r w:rsidR="00DB6D85">
        <w:t>i</w:t>
      </w:r>
      <w:r w:rsidR="003E536F">
        <w:t xml:space="preserve">e systematiek af te wijken, bijvoorbeeld als de boot geschonken of gesponsord is, of als er bijzondere omstandigheden zijn rondom de aanschaf </w:t>
      </w:r>
      <w:r w:rsidR="003F1D76">
        <w:t>er</w:t>
      </w:r>
      <w:r w:rsidR="003E536F">
        <w:t>van</w:t>
      </w:r>
      <w:r w:rsidR="00DB6D85">
        <w:t>,</w:t>
      </w:r>
      <w:r w:rsidR="003E536F">
        <w:t xml:space="preserve"> </w:t>
      </w:r>
      <w:r w:rsidR="00985045">
        <w:t>dan wel</w:t>
      </w:r>
      <w:r w:rsidR="003E536F">
        <w:t xml:space="preserve"> vanwege een actuele ontwikkeling op de vereniging. </w:t>
      </w:r>
      <w:r w:rsidR="00766DA0">
        <w:t xml:space="preserve">In het geval van een schenking of sponsoring wordt de naam in overleg met de schenker/sponsor </w:t>
      </w:r>
      <w:r w:rsidR="00985045">
        <w:t>vastgesteld</w:t>
      </w:r>
      <w:r w:rsidR="00766DA0">
        <w:t xml:space="preserve">. Daarbij wordt </w:t>
      </w:r>
      <w:r w:rsidR="00403342">
        <w:t xml:space="preserve">wel </w:t>
      </w:r>
      <w:r w:rsidR="00766DA0">
        <w:t xml:space="preserve">geprobeerd zoveel mogelijk te sturen op een naam die eer doet aan de vastgestelde </w:t>
      </w:r>
      <w:r w:rsidR="003E536F">
        <w:t>criteria bij de keuze voor een naam:</w:t>
      </w:r>
      <w:r w:rsidR="003A7808">
        <w:t xml:space="preserve"> </w:t>
      </w:r>
    </w:p>
    <w:p w:rsidR="003E536F" w:rsidRDefault="003E536F" w:rsidP="00CE6483">
      <w:pPr>
        <w:pStyle w:val="Lijstalinea"/>
        <w:numPr>
          <w:ilvl w:val="0"/>
          <w:numId w:val="18"/>
        </w:numPr>
        <w:spacing w:line="240" w:lineRule="auto"/>
      </w:pPr>
      <w:r w:rsidRPr="00886C54">
        <w:rPr>
          <w:b/>
        </w:rPr>
        <w:t>Gladde skiff:</w:t>
      </w:r>
      <w:r w:rsidR="003F1D76" w:rsidRPr="00886C54">
        <w:rPr>
          <w:b/>
        </w:rPr>
        <w:t xml:space="preserve"> </w:t>
      </w:r>
      <w:r w:rsidR="009E2401" w:rsidRPr="00886C54">
        <w:rPr>
          <w:b/>
        </w:rPr>
        <w:br/>
      </w:r>
      <w:r w:rsidR="00403342">
        <w:t>E</w:t>
      </w:r>
      <w:r>
        <w:t xml:space="preserve">en plek </w:t>
      </w:r>
      <w:r w:rsidR="009E2401">
        <w:t>aan</w:t>
      </w:r>
      <w:r>
        <w:t xml:space="preserve"> op of de IJssel. ‘Plek’ wordt ruim geïnterpreteerd; het kan gaan om land(schappen), watergangen of gebouwen, bestaand of uit het verleden.</w:t>
      </w:r>
    </w:p>
    <w:p w:rsidR="003E536F" w:rsidRDefault="003E536F" w:rsidP="00CE6483">
      <w:pPr>
        <w:pStyle w:val="Lijstalinea"/>
        <w:numPr>
          <w:ilvl w:val="0"/>
          <w:numId w:val="18"/>
        </w:numPr>
        <w:spacing w:line="240" w:lineRule="auto"/>
      </w:pPr>
      <w:r w:rsidRPr="00886C54">
        <w:rPr>
          <w:b/>
        </w:rPr>
        <w:t>Dubbeltwee en twee-zonder</w:t>
      </w:r>
      <w:r w:rsidR="00403342" w:rsidRPr="00886C54">
        <w:rPr>
          <w:b/>
        </w:rPr>
        <w:t xml:space="preserve">: </w:t>
      </w:r>
      <w:r w:rsidR="009E2401" w:rsidRPr="00886C54">
        <w:rPr>
          <w:b/>
        </w:rPr>
        <w:br/>
      </w:r>
      <w:r w:rsidR="00403342">
        <w:t>I</w:t>
      </w:r>
      <w:r>
        <w:t xml:space="preserve">ets in </w:t>
      </w:r>
      <w:r w:rsidR="00766DA0">
        <w:t xml:space="preserve">de </w:t>
      </w:r>
      <w:r>
        <w:t>naam verwijst naar het getal 2 of naar het woord dubbel.</w:t>
      </w:r>
    </w:p>
    <w:p w:rsidR="00766DA0" w:rsidRDefault="00766DA0" w:rsidP="00CE6483">
      <w:pPr>
        <w:pStyle w:val="Lijstalinea"/>
        <w:numPr>
          <w:ilvl w:val="0"/>
          <w:numId w:val="18"/>
        </w:numPr>
        <w:spacing w:line="240" w:lineRule="auto"/>
      </w:pPr>
      <w:r w:rsidRPr="00886C54">
        <w:rPr>
          <w:b/>
        </w:rPr>
        <w:t xml:space="preserve">Gestuurde C-twee en ongestuurde C-drie: </w:t>
      </w:r>
      <w:r w:rsidR="009E2401" w:rsidRPr="00886C54">
        <w:rPr>
          <w:b/>
        </w:rPr>
        <w:br/>
      </w:r>
      <w:r w:rsidR="00403342">
        <w:t>V</w:t>
      </w:r>
      <w:r w:rsidR="009E2401">
        <w:t xml:space="preserve">erwijzing naar </w:t>
      </w:r>
      <w:r>
        <w:t>een</w:t>
      </w:r>
      <w:r w:rsidR="00743F61">
        <w:t xml:space="preserve"> </w:t>
      </w:r>
      <w:r>
        <w:t>veiligheidsaspect.</w:t>
      </w:r>
    </w:p>
    <w:p w:rsidR="003A7808" w:rsidRDefault="003A7808" w:rsidP="00CE6483">
      <w:pPr>
        <w:pStyle w:val="Lijstalinea"/>
        <w:numPr>
          <w:ilvl w:val="0"/>
          <w:numId w:val="18"/>
        </w:numPr>
        <w:spacing w:line="240" w:lineRule="auto"/>
      </w:pPr>
      <w:r w:rsidRPr="00886C54">
        <w:rPr>
          <w:b/>
        </w:rPr>
        <w:t xml:space="preserve">Gladde vier: </w:t>
      </w:r>
      <w:r w:rsidR="009E2401" w:rsidRPr="00886C54">
        <w:rPr>
          <w:b/>
        </w:rPr>
        <w:br/>
      </w:r>
      <w:r w:rsidR="00403342">
        <w:t>H</w:t>
      </w:r>
      <w:r>
        <w:t>istorische Deventer figuren die hun sporen hebben nagelaten op filosofisch, religieus of spiritueel vlak.</w:t>
      </w:r>
    </w:p>
    <w:p w:rsidR="003A7808" w:rsidRDefault="003A7808" w:rsidP="00CE6483">
      <w:pPr>
        <w:pStyle w:val="Lijstalinea"/>
        <w:numPr>
          <w:ilvl w:val="0"/>
          <w:numId w:val="18"/>
        </w:numPr>
        <w:spacing w:line="240" w:lineRule="auto"/>
      </w:pPr>
      <w:r w:rsidRPr="00886C54">
        <w:rPr>
          <w:b/>
        </w:rPr>
        <w:t xml:space="preserve">C-vier: </w:t>
      </w:r>
      <w:r w:rsidR="009E2401" w:rsidRPr="00886C54">
        <w:rPr>
          <w:b/>
        </w:rPr>
        <w:br/>
      </w:r>
      <w:r w:rsidR="00403342">
        <w:t>V</w:t>
      </w:r>
      <w:r>
        <w:t>oormalige voorzitters, mits zij hun termijn hebben uitgezeten</w:t>
      </w:r>
      <w:r w:rsidR="00886C54">
        <w:t xml:space="preserve"> en van onbesproken gedrag zijn</w:t>
      </w:r>
      <w:r>
        <w:t>.</w:t>
      </w:r>
    </w:p>
    <w:p w:rsidR="00766DA0" w:rsidRDefault="00766DA0" w:rsidP="00CE6483">
      <w:pPr>
        <w:pStyle w:val="Lijstalinea"/>
        <w:numPr>
          <w:ilvl w:val="0"/>
          <w:numId w:val="18"/>
        </w:numPr>
        <w:spacing w:line="240" w:lineRule="auto"/>
      </w:pPr>
      <w:r w:rsidRPr="00886C54">
        <w:rPr>
          <w:b/>
        </w:rPr>
        <w:t xml:space="preserve">Acht: </w:t>
      </w:r>
      <w:r w:rsidR="009E2401" w:rsidRPr="00886C54">
        <w:rPr>
          <w:b/>
        </w:rPr>
        <w:br/>
      </w:r>
      <w:r>
        <w:t xml:space="preserve">Hier is het criterium </w:t>
      </w:r>
      <w:r w:rsidR="003A7808">
        <w:t xml:space="preserve">(nog) </w:t>
      </w:r>
      <w:r>
        <w:t xml:space="preserve">niet eenduidig. </w:t>
      </w:r>
      <w:r w:rsidR="003A7808">
        <w:t xml:space="preserve">De </w:t>
      </w:r>
      <w:r w:rsidR="00886C54">
        <w:t>meest rec</w:t>
      </w:r>
      <w:r w:rsidR="00985045">
        <w:t>e</w:t>
      </w:r>
      <w:r w:rsidR="00886C54">
        <w:t>nt</w:t>
      </w:r>
      <w:r w:rsidR="003A7808">
        <w:t xml:space="preserve"> aangeschafte exemplaren kregen de naam van een van de citaten op de </w:t>
      </w:r>
      <w:proofErr w:type="spellStart"/>
      <w:r w:rsidR="003A7808">
        <w:t>Lebuinustoren</w:t>
      </w:r>
      <w:proofErr w:type="spellEnd"/>
      <w:r w:rsidR="003A7808">
        <w:t xml:space="preserve"> en de namen van twee voormalige forten aan de overkant van de IJssel.</w:t>
      </w:r>
    </w:p>
    <w:p w:rsidR="00700419" w:rsidRPr="00700419" w:rsidRDefault="00BB4A51" w:rsidP="00CE6483">
      <w:pPr>
        <w:pStyle w:val="Lijstalinea"/>
        <w:numPr>
          <w:ilvl w:val="0"/>
          <w:numId w:val="18"/>
        </w:numPr>
        <w:spacing w:line="240" w:lineRule="auto"/>
        <w:rPr>
          <w:rFonts w:ascii="Calibri" w:eastAsia="Times New Roman" w:hAnsi="Calibri" w:cs="Calibri"/>
          <w:color w:val="000000"/>
        </w:rPr>
      </w:pPr>
      <w:r w:rsidRPr="00886C54">
        <w:rPr>
          <w:b/>
        </w:rPr>
        <w:lastRenderedPageBreak/>
        <w:t xml:space="preserve">Ergometer: </w:t>
      </w:r>
      <w:r w:rsidR="009E2401" w:rsidRPr="00886C54">
        <w:rPr>
          <w:b/>
        </w:rPr>
        <w:br/>
      </w:r>
      <w:r w:rsidR="00403342">
        <w:t>S</w:t>
      </w:r>
      <w:r w:rsidR="00962658">
        <w:t>tripfiguren.</w:t>
      </w:r>
    </w:p>
    <w:p w:rsidR="004521DE" w:rsidRDefault="003A7808" w:rsidP="00CE6483">
      <w:pPr>
        <w:pStyle w:val="Lijstalinea"/>
        <w:numPr>
          <w:ilvl w:val="0"/>
          <w:numId w:val="18"/>
        </w:numPr>
        <w:spacing w:line="240" w:lineRule="auto"/>
        <w:rPr>
          <w:rFonts w:eastAsia="Times New Roman" w:cs="Calibri"/>
          <w:color w:val="000000"/>
        </w:rPr>
      </w:pPr>
      <w:r w:rsidRPr="00886C54">
        <w:rPr>
          <w:b/>
        </w:rPr>
        <w:t xml:space="preserve">(single) </w:t>
      </w:r>
      <w:proofErr w:type="spellStart"/>
      <w:r w:rsidR="00403342" w:rsidRPr="00886C54">
        <w:rPr>
          <w:b/>
        </w:rPr>
        <w:t>W</w:t>
      </w:r>
      <w:r w:rsidRPr="00886C54">
        <w:rPr>
          <w:b/>
        </w:rPr>
        <w:t>herrie</w:t>
      </w:r>
      <w:proofErr w:type="spellEnd"/>
      <w:r w:rsidRPr="00886C54">
        <w:rPr>
          <w:b/>
        </w:rPr>
        <w:t xml:space="preserve"> en oefenbo</w:t>
      </w:r>
      <w:r w:rsidR="00886C54">
        <w:rPr>
          <w:b/>
        </w:rPr>
        <w:t>o</w:t>
      </w:r>
      <w:r w:rsidRPr="00886C54">
        <w:rPr>
          <w:b/>
        </w:rPr>
        <w:t>t als C-skiffs en scout</w:t>
      </w:r>
      <w:r w:rsidR="00403342" w:rsidRPr="00886C54">
        <w:rPr>
          <w:b/>
        </w:rPr>
        <w:t>:</w:t>
      </w:r>
      <w:r w:rsidR="00403342" w:rsidRPr="00886C54">
        <w:rPr>
          <w:b/>
        </w:rPr>
        <w:br/>
      </w:r>
      <w:r w:rsidR="00403342">
        <w:t xml:space="preserve">Hiervoor </w:t>
      </w:r>
      <w:r w:rsidRPr="00700419">
        <w:t>is (nog) geen vaste systematiek afgesproken. Bij toeval is er wel bij dit type boten een voorkeur ontstaan voor namen met ‘IJssel’ erin.</w:t>
      </w:r>
      <w:r w:rsidR="004521DE" w:rsidRPr="00700419">
        <w:rPr>
          <w:rFonts w:eastAsia="Times New Roman" w:cs="Calibri"/>
          <w:color w:val="000000"/>
        </w:rPr>
        <w:t xml:space="preserve"> In het verleden werden de bootnamen voor de </w:t>
      </w:r>
      <w:r w:rsidR="00700419" w:rsidRPr="00700419">
        <w:rPr>
          <w:rFonts w:eastAsia="Times New Roman" w:cs="Calibri"/>
          <w:color w:val="000000"/>
        </w:rPr>
        <w:t xml:space="preserve">- </w:t>
      </w:r>
      <w:r w:rsidR="004521DE" w:rsidRPr="00700419">
        <w:rPr>
          <w:rFonts w:eastAsia="Times New Roman" w:cs="Calibri"/>
          <w:color w:val="000000"/>
        </w:rPr>
        <w:t>indertijd vele</w:t>
      </w:r>
      <w:r w:rsidR="00700419" w:rsidRPr="00700419">
        <w:rPr>
          <w:rFonts w:eastAsia="Times New Roman" w:cs="Calibri"/>
          <w:color w:val="000000"/>
        </w:rPr>
        <w:t xml:space="preserve"> – dubbel-</w:t>
      </w:r>
      <w:proofErr w:type="spellStart"/>
      <w:r w:rsidR="004521DE" w:rsidRPr="00700419">
        <w:rPr>
          <w:rFonts w:eastAsia="Times New Roman" w:cs="Calibri"/>
          <w:color w:val="000000"/>
        </w:rPr>
        <w:t>wherries</w:t>
      </w:r>
      <w:proofErr w:type="spellEnd"/>
      <w:r w:rsidR="004521DE" w:rsidRPr="00700419">
        <w:rPr>
          <w:rFonts w:eastAsia="Times New Roman" w:cs="Calibri"/>
          <w:color w:val="000000"/>
        </w:rPr>
        <w:t xml:space="preserve"> en singles vaak vern</w:t>
      </w:r>
      <w:r w:rsidR="00700419" w:rsidRPr="00700419">
        <w:rPr>
          <w:rFonts w:eastAsia="Times New Roman" w:cs="Calibri"/>
          <w:color w:val="000000"/>
        </w:rPr>
        <w:t>o</w:t>
      </w:r>
      <w:r w:rsidR="004521DE" w:rsidRPr="00700419">
        <w:rPr>
          <w:rFonts w:eastAsia="Times New Roman" w:cs="Calibri"/>
          <w:color w:val="000000"/>
        </w:rPr>
        <w:t xml:space="preserve">emd naar bestuursleden, </w:t>
      </w:r>
      <w:r w:rsidR="00700419" w:rsidRPr="00700419">
        <w:rPr>
          <w:rFonts w:eastAsia="Times New Roman" w:cs="Calibri"/>
          <w:color w:val="000000"/>
        </w:rPr>
        <w:t xml:space="preserve">Leden van Verdienste of Ereleden. </w:t>
      </w:r>
      <w:r w:rsidR="00403342">
        <w:rPr>
          <w:rFonts w:eastAsia="Times New Roman" w:cs="Calibri"/>
          <w:color w:val="000000"/>
        </w:rPr>
        <w:t>Dat</w:t>
      </w:r>
      <w:r w:rsidR="004521DE" w:rsidRPr="00700419">
        <w:rPr>
          <w:rFonts w:eastAsia="Times New Roman" w:cs="Calibri"/>
          <w:color w:val="000000"/>
        </w:rPr>
        <w:t xml:space="preserve"> werden dan </w:t>
      </w:r>
      <w:r w:rsidR="00700419">
        <w:rPr>
          <w:rFonts w:eastAsia="Times New Roman" w:cs="Calibri"/>
          <w:color w:val="000000"/>
        </w:rPr>
        <w:t>niet</w:t>
      </w:r>
      <w:r w:rsidR="004521DE" w:rsidRPr="00700419">
        <w:rPr>
          <w:rFonts w:eastAsia="Times New Roman" w:cs="Calibri"/>
          <w:color w:val="000000"/>
        </w:rPr>
        <w:t xml:space="preserve"> de volle</w:t>
      </w:r>
      <w:r w:rsidR="00700419">
        <w:rPr>
          <w:rFonts w:eastAsia="Times New Roman" w:cs="Calibri"/>
          <w:color w:val="000000"/>
        </w:rPr>
        <w:t>dige</w:t>
      </w:r>
      <w:r w:rsidR="004521DE" w:rsidRPr="00700419">
        <w:rPr>
          <w:rFonts w:eastAsia="Times New Roman" w:cs="Calibri"/>
          <w:color w:val="000000"/>
        </w:rPr>
        <w:t xml:space="preserve"> namen</w:t>
      </w:r>
      <w:r w:rsidR="00700419">
        <w:rPr>
          <w:rFonts w:eastAsia="Times New Roman" w:cs="Calibri"/>
          <w:color w:val="000000"/>
        </w:rPr>
        <w:t>,</w:t>
      </w:r>
      <w:r w:rsidR="004521DE" w:rsidRPr="00700419">
        <w:rPr>
          <w:rFonts w:eastAsia="Times New Roman" w:cs="Calibri"/>
          <w:color w:val="000000"/>
        </w:rPr>
        <w:t xml:space="preserve"> maar roep</w:t>
      </w:r>
      <w:r w:rsidR="00700419">
        <w:rPr>
          <w:rFonts w:eastAsia="Times New Roman" w:cs="Calibri"/>
          <w:color w:val="000000"/>
        </w:rPr>
        <w:t xml:space="preserve">- en bijnamen, bijvoorbeeld </w:t>
      </w:r>
      <w:proofErr w:type="spellStart"/>
      <w:r w:rsidR="004521DE" w:rsidRPr="00700419">
        <w:rPr>
          <w:rFonts w:eastAsia="Times New Roman" w:cs="Calibri"/>
          <w:color w:val="000000"/>
        </w:rPr>
        <w:t>Tokko</w:t>
      </w:r>
      <w:proofErr w:type="spellEnd"/>
      <w:r w:rsidR="004521DE" w:rsidRPr="00700419">
        <w:rPr>
          <w:rFonts w:eastAsia="Times New Roman" w:cs="Calibri"/>
          <w:color w:val="000000"/>
        </w:rPr>
        <w:t xml:space="preserve"> </w:t>
      </w:r>
      <w:r w:rsidR="00700419">
        <w:rPr>
          <w:rFonts w:eastAsia="Times New Roman" w:cs="Calibri"/>
          <w:color w:val="000000"/>
        </w:rPr>
        <w:t xml:space="preserve">voor </w:t>
      </w:r>
      <w:proofErr w:type="spellStart"/>
      <w:r w:rsidR="004521DE" w:rsidRPr="00700419">
        <w:rPr>
          <w:rFonts w:eastAsia="Times New Roman" w:cs="Calibri"/>
          <w:color w:val="000000"/>
        </w:rPr>
        <w:t>Tokko</w:t>
      </w:r>
      <w:proofErr w:type="spellEnd"/>
      <w:r w:rsidR="004521DE" w:rsidRPr="00700419">
        <w:rPr>
          <w:rFonts w:eastAsia="Times New Roman" w:cs="Calibri"/>
          <w:color w:val="000000"/>
        </w:rPr>
        <w:t xml:space="preserve"> van </w:t>
      </w:r>
      <w:proofErr w:type="spellStart"/>
      <w:r w:rsidR="004521DE" w:rsidRPr="00700419">
        <w:rPr>
          <w:rFonts w:eastAsia="Times New Roman" w:cs="Calibri"/>
          <w:color w:val="000000"/>
        </w:rPr>
        <w:t>Drooge</w:t>
      </w:r>
      <w:proofErr w:type="spellEnd"/>
      <w:r w:rsidR="004521DE" w:rsidRPr="00700419">
        <w:rPr>
          <w:rFonts w:eastAsia="Times New Roman" w:cs="Calibri"/>
          <w:color w:val="000000"/>
        </w:rPr>
        <w:t xml:space="preserve">, </w:t>
      </w:r>
      <w:proofErr w:type="spellStart"/>
      <w:r w:rsidR="004521DE" w:rsidRPr="00700419">
        <w:rPr>
          <w:rFonts w:eastAsia="Times New Roman" w:cs="Calibri"/>
          <w:color w:val="000000"/>
        </w:rPr>
        <w:t>Sunne</w:t>
      </w:r>
      <w:proofErr w:type="spellEnd"/>
      <w:r w:rsidR="004521DE" w:rsidRPr="00700419">
        <w:rPr>
          <w:rFonts w:eastAsia="Times New Roman" w:cs="Calibri"/>
          <w:color w:val="000000"/>
        </w:rPr>
        <w:t xml:space="preserve"> </w:t>
      </w:r>
      <w:r w:rsidR="00700419">
        <w:rPr>
          <w:rFonts w:eastAsia="Times New Roman" w:cs="Calibri"/>
          <w:color w:val="000000"/>
        </w:rPr>
        <w:t xml:space="preserve">voor </w:t>
      </w:r>
      <w:r w:rsidR="004521DE" w:rsidRPr="00700419">
        <w:rPr>
          <w:rFonts w:eastAsia="Times New Roman" w:cs="Calibri"/>
          <w:color w:val="000000"/>
        </w:rPr>
        <w:t>B</w:t>
      </w:r>
      <w:r w:rsidR="00700419">
        <w:rPr>
          <w:rFonts w:eastAsia="Times New Roman" w:cs="Calibri"/>
          <w:color w:val="000000"/>
        </w:rPr>
        <w:t>é</w:t>
      </w:r>
      <w:r w:rsidR="004521DE" w:rsidRPr="00700419">
        <w:rPr>
          <w:rFonts w:eastAsia="Times New Roman" w:cs="Calibri"/>
          <w:color w:val="000000"/>
        </w:rPr>
        <w:t xml:space="preserve"> Sonnenberg, </w:t>
      </w:r>
      <w:r w:rsidR="00700419">
        <w:rPr>
          <w:rFonts w:eastAsia="Times New Roman" w:cs="Calibri"/>
          <w:color w:val="000000"/>
        </w:rPr>
        <w:t xml:space="preserve">en </w:t>
      </w:r>
      <w:proofErr w:type="spellStart"/>
      <w:r w:rsidR="004521DE" w:rsidRPr="00700419">
        <w:rPr>
          <w:rFonts w:eastAsia="Times New Roman" w:cs="Calibri"/>
          <w:color w:val="000000"/>
        </w:rPr>
        <w:t>Chras</w:t>
      </w:r>
      <w:proofErr w:type="spellEnd"/>
      <w:r w:rsidR="004521DE" w:rsidRPr="00700419">
        <w:rPr>
          <w:rFonts w:eastAsia="Times New Roman" w:cs="Calibri"/>
          <w:color w:val="000000"/>
        </w:rPr>
        <w:t xml:space="preserve"> </w:t>
      </w:r>
      <w:r w:rsidR="00403342">
        <w:rPr>
          <w:rFonts w:eastAsia="Times New Roman" w:cs="Calibri"/>
          <w:color w:val="000000"/>
        </w:rPr>
        <w:t xml:space="preserve">&amp; </w:t>
      </w:r>
      <w:r w:rsidR="004521DE" w:rsidRPr="00700419">
        <w:rPr>
          <w:rFonts w:eastAsia="Times New Roman" w:cs="Calibri"/>
          <w:color w:val="000000"/>
        </w:rPr>
        <w:t>Chris</w:t>
      </w:r>
      <w:r w:rsidR="00700419">
        <w:rPr>
          <w:rFonts w:eastAsia="Times New Roman" w:cs="Calibri"/>
          <w:color w:val="000000"/>
        </w:rPr>
        <w:t>.</w:t>
      </w:r>
      <w:r w:rsidR="00886C54">
        <w:rPr>
          <w:rFonts w:eastAsia="Times New Roman" w:cs="Calibri"/>
          <w:color w:val="000000"/>
        </w:rPr>
        <w:br/>
      </w:r>
    </w:p>
    <w:p w:rsidR="008F24CF" w:rsidRPr="008F24CF" w:rsidRDefault="008F24CF" w:rsidP="00CE6483">
      <w:pPr>
        <w:spacing w:line="240" w:lineRule="auto"/>
        <w:ind w:left="2124"/>
        <w:rPr>
          <w:rFonts w:eastAsia="Times New Roman" w:cs="Calibri"/>
          <w:color w:val="000000"/>
        </w:rPr>
      </w:pPr>
      <w:r w:rsidRPr="00BE465F">
        <w:rPr>
          <w:rFonts w:eastAsia="Times New Roman" w:cs="Calibri"/>
          <w:b/>
          <w:i/>
          <w:color w:val="000000"/>
          <w:bdr w:val="single" w:sz="4" w:space="0" w:color="auto"/>
        </w:rPr>
        <w:t>Aanbeveling:</w:t>
      </w:r>
      <w:r w:rsidRPr="00BE465F">
        <w:rPr>
          <w:rFonts w:eastAsia="Times New Roman" w:cs="Calibri"/>
          <w:color w:val="000000"/>
          <w:bdr w:val="single" w:sz="4" w:space="0" w:color="auto"/>
        </w:rPr>
        <w:t xml:space="preserve"> Stel criteria vast voor de naamgeving van (single) </w:t>
      </w:r>
      <w:proofErr w:type="spellStart"/>
      <w:r w:rsidRPr="00BE465F">
        <w:rPr>
          <w:rFonts w:eastAsia="Times New Roman" w:cs="Calibri"/>
          <w:color w:val="000000"/>
          <w:bdr w:val="single" w:sz="4" w:space="0" w:color="auto"/>
        </w:rPr>
        <w:t>wherries</w:t>
      </w:r>
      <w:proofErr w:type="spellEnd"/>
      <w:r w:rsidRPr="00BE465F">
        <w:rPr>
          <w:rFonts w:eastAsia="Times New Roman" w:cs="Calibri"/>
          <w:color w:val="000000"/>
          <w:bdr w:val="single" w:sz="4" w:space="0" w:color="auto"/>
        </w:rPr>
        <w:t>, oefenskiffs en scouts.</w:t>
      </w:r>
    </w:p>
    <w:p w:rsidR="00985045" w:rsidRDefault="00985045" w:rsidP="00767B32">
      <w:pPr>
        <w:pStyle w:val="Kop2"/>
        <w:spacing w:line="240" w:lineRule="auto"/>
      </w:pPr>
    </w:p>
    <w:p w:rsidR="009E1C80" w:rsidRDefault="009E1C80" w:rsidP="00767B32">
      <w:pPr>
        <w:pStyle w:val="Kop2"/>
        <w:spacing w:line="240" w:lineRule="auto"/>
      </w:pPr>
      <w:bookmarkStart w:id="22" w:name="_Toc151034622"/>
      <w:r>
        <w:t>Doop</w:t>
      </w:r>
      <w:bookmarkEnd w:id="22"/>
    </w:p>
    <w:p w:rsidR="00BD5E25" w:rsidRDefault="009E1C80" w:rsidP="00BD5E25">
      <w:pPr>
        <w:spacing w:line="240" w:lineRule="auto"/>
      </w:pPr>
      <w:r>
        <w:t xml:space="preserve">De beoogde doper </w:t>
      </w:r>
      <w:r w:rsidR="00DB6D85">
        <w:t xml:space="preserve">van de boot </w:t>
      </w:r>
      <w:r>
        <w:t xml:space="preserve">is </w:t>
      </w:r>
      <w:r w:rsidR="00DB6D85">
        <w:t xml:space="preserve">de naamgever </w:t>
      </w:r>
      <w:r>
        <w:t>of de schenker/sponsor</w:t>
      </w:r>
      <w:r w:rsidR="00DB6D85">
        <w:t xml:space="preserve"> of</w:t>
      </w:r>
      <w:r>
        <w:t xml:space="preserve"> een lid dat op een of andere manier een band heeft met deze boot of het type. In overleg met de doper </w:t>
      </w:r>
      <w:r w:rsidR="009E2401">
        <w:t>stelt het bestuur</w:t>
      </w:r>
      <w:r>
        <w:t xml:space="preserve"> de naam vast en wordt de doper gevraagd een rede te houden tijdens de doop. De doop vindt zoveel mogelijk plaats op een moment dat er veel leden op de vereniging verwacht worden.</w:t>
      </w:r>
      <w:r w:rsidR="00D47C43">
        <w:t xml:space="preserve"> De voorzitter </w:t>
      </w:r>
      <w:r w:rsidR="009E2401">
        <w:t xml:space="preserve">of een ander bestuurslid </w:t>
      </w:r>
      <w:r w:rsidR="00D47C43">
        <w:t xml:space="preserve">leidt de doper in, vervolgens houdt de doper </w:t>
      </w:r>
      <w:r w:rsidR="00985045">
        <w:t>een</w:t>
      </w:r>
      <w:r w:rsidR="00D47C43">
        <w:t xml:space="preserve"> rede, en daarna doopt hij/zij de boot met een emmer IJsselwater</w:t>
      </w:r>
      <w:r w:rsidR="00403342">
        <w:t xml:space="preserve"> onder het uitspreken van de wens: “Ik doop u …. en wens u en uw bemanning een behouden vaart</w:t>
      </w:r>
      <w:r w:rsidR="00D47C43">
        <w:t>.</w:t>
      </w:r>
      <w:r w:rsidR="00886C54">
        <w:t>”</w:t>
      </w:r>
      <w:r w:rsidR="00D47C43">
        <w:t xml:space="preserve"> Op die emmer staat de naam van de boot en de datum. Vlak voordat de boot gedoopt wordt, </w:t>
      </w:r>
      <w:r w:rsidR="009E2401">
        <w:t>haalt</w:t>
      </w:r>
      <w:r w:rsidR="00D47C43">
        <w:t xml:space="preserve"> </w:t>
      </w:r>
      <w:r w:rsidR="009E2401">
        <w:t xml:space="preserve">het bestuurslid </w:t>
      </w:r>
      <w:r w:rsidR="00D47C43">
        <w:t xml:space="preserve">de </w:t>
      </w:r>
      <w:proofErr w:type="spellStart"/>
      <w:r w:rsidR="00D47C43">
        <w:t>Daventriavlag</w:t>
      </w:r>
      <w:proofErr w:type="spellEnd"/>
      <w:r w:rsidR="00D47C43">
        <w:t xml:space="preserve"> weg, die tot dat moment </w:t>
      </w:r>
      <w:r w:rsidR="009E2401">
        <w:t>over de naam gedrapeerd was</w:t>
      </w:r>
      <w:r w:rsidR="00D47C43">
        <w:t xml:space="preserve">. De doper mag de emmer houden. </w:t>
      </w:r>
      <w:r w:rsidR="00DB6D85">
        <w:t>Tot slot wordt – onder applaus</w:t>
      </w:r>
      <w:r w:rsidR="006702A6">
        <w:t xml:space="preserve"> en het n</w:t>
      </w:r>
      <w:r w:rsidR="00641BAC">
        <w:t>uttigen van een glas mousserende wijn</w:t>
      </w:r>
      <w:r w:rsidR="00DB6D85">
        <w:t xml:space="preserve"> – de boot </w:t>
      </w:r>
      <w:proofErr w:type="spellStart"/>
      <w:r w:rsidR="00DB6D85">
        <w:t>voorgeroeid</w:t>
      </w:r>
      <w:proofErr w:type="spellEnd"/>
      <w:r w:rsidR="00DB6D85">
        <w:t xml:space="preserve"> door iemand/een ploeg die op dat moment het beste bij de boot ‘past’. </w:t>
      </w:r>
      <w:r>
        <w:br/>
      </w:r>
      <w:r w:rsidR="00BD5E25">
        <w:br/>
        <w:t xml:space="preserve">Soms wordt een boot </w:t>
      </w:r>
      <w:r w:rsidR="00A436CF">
        <w:t>her</w:t>
      </w:r>
      <w:r w:rsidR="00BD5E25">
        <w:t>doopt, bijvoorbeeld als zij van een andere vereniging</w:t>
      </w:r>
      <w:r w:rsidR="00966EC2">
        <w:t xml:space="preserve"> komt en de naam niet bij ons</w:t>
      </w:r>
      <w:r w:rsidR="00BD5E25">
        <w:t xml:space="preserve"> past. Om die nieuwe naam kenbaar te maken aan de zeegoden, moet </w:t>
      </w:r>
      <w:r w:rsidR="00966EC2">
        <w:t>een ritueel</w:t>
      </w:r>
      <w:r w:rsidR="00BD5E25">
        <w:t xml:space="preserve"> uitgevoerd worden</w:t>
      </w:r>
      <w:r w:rsidR="0058408B">
        <w:t>, waarvoor wij nog geen vast protocol hebben</w:t>
      </w:r>
      <w:r w:rsidR="00966EC2">
        <w:t>.</w:t>
      </w:r>
      <w:r w:rsidR="00403342">
        <w:t xml:space="preserve"> </w:t>
      </w:r>
    </w:p>
    <w:p w:rsidR="00BD5E25" w:rsidRDefault="00BD5E25" w:rsidP="00BD5E25">
      <w:pPr>
        <w:pBdr>
          <w:top w:val="single" w:sz="4" w:space="1" w:color="auto"/>
          <w:left w:val="single" w:sz="4" w:space="0" w:color="auto"/>
          <w:bottom w:val="single" w:sz="4" w:space="1" w:color="auto"/>
          <w:right w:val="single" w:sz="4" w:space="4" w:color="auto"/>
        </w:pBdr>
        <w:spacing w:line="240" w:lineRule="auto"/>
        <w:ind w:left="2124" w:firstLine="708"/>
      </w:pPr>
      <w:r w:rsidRPr="00CF377D">
        <w:rPr>
          <w:b/>
          <w:i/>
        </w:rPr>
        <w:t>Aanbeveling</w:t>
      </w:r>
      <w:r>
        <w:t xml:space="preserve">: ontwerp een vast ritueel voor het </w:t>
      </w:r>
      <w:r w:rsidR="00A436CF">
        <w:t>her</w:t>
      </w:r>
      <w:r>
        <w:t>dopen van een boot</w:t>
      </w:r>
    </w:p>
    <w:p w:rsidR="00B25C06" w:rsidRDefault="0058269C" w:rsidP="00A436CF">
      <w:pPr>
        <w:pStyle w:val="Kop1"/>
        <w:numPr>
          <w:ilvl w:val="0"/>
          <w:numId w:val="30"/>
        </w:numPr>
      </w:pPr>
      <w:bookmarkStart w:id="23" w:name="_Toc151034623"/>
      <w:r>
        <w:lastRenderedPageBreak/>
        <w:t>S</w:t>
      </w:r>
      <w:r w:rsidR="00B25C06">
        <w:t>ociaal klimaat</w:t>
      </w:r>
      <w:r>
        <w:t xml:space="preserve"> en veiligheid</w:t>
      </w:r>
      <w:bookmarkEnd w:id="23"/>
    </w:p>
    <w:p w:rsidR="004F68B7" w:rsidRPr="004F68B7" w:rsidRDefault="004F68B7" w:rsidP="00CE6483">
      <w:pPr>
        <w:pStyle w:val="Kop2"/>
        <w:spacing w:line="240" w:lineRule="auto"/>
      </w:pPr>
      <w:bookmarkStart w:id="24" w:name="_Toc151034624"/>
      <w:r>
        <w:t>Sociale veiligheid</w:t>
      </w:r>
      <w:bookmarkEnd w:id="24"/>
    </w:p>
    <w:p w:rsidR="00460CD6" w:rsidRDefault="00460CD6" w:rsidP="00CE6483">
      <w:pPr>
        <w:spacing w:line="240" w:lineRule="auto"/>
      </w:pPr>
      <w:r>
        <w:t xml:space="preserve">Naast de normale eisen van fatsoen is het zaak om ook </w:t>
      </w:r>
      <w:r w:rsidR="009E64B8">
        <w:t xml:space="preserve">de </w:t>
      </w:r>
      <w:r>
        <w:t>specifiek</w:t>
      </w:r>
      <w:r w:rsidR="004F68B7">
        <w:t>e</w:t>
      </w:r>
      <w:r>
        <w:t xml:space="preserve"> </w:t>
      </w:r>
      <w:r w:rsidR="009E64B8">
        <w:t xml:space="preserve">omgangsvormen </w:t>
      </w:r>
      <w:r>
        <w:t xml:space="preserve">voor sportverenigingen in acht te nemen. Daarbij gaat het vooral om sociale veiligheid voor alle leden. De vertrouwenscontactpersonen hebben daar een belangrijke </w:t>
      </w:r>
      <w:r w:rsidR="004F68B7">
        <w:t>rol</w:t>
      </w:r>
      <w:r>
        <w:t xml:space="preserve"> in. Zij handelen weliswaar onafhankelijk van het bestuur, maar de lijn met de voorzitter moet kort en direct zijn. Het verleden </w:t>
      </w:r>
      <w:r w:rsidR="009E64B8">
        <w:t xml:space="preserve">leert ons </w:t>
      </w:r>
      <w:r>
        <w:t>dat we niet moeten uitgaan van</w:t>
      </w:r>
      <w:r w:rsidR="004F68B7">
        <w:t>:</w:t>
      </w:r>
      <w:r>
        <w:t xml:space="preserve"> “</w:t>
      </w:r>
      <w:r w:rsidR="004F68B7">
        <w:t>D</w:t>
      </w:r>
      <w:r>
        <w:t xml:space="preserve">at gebeurt bij ons niet”, waar het gaat om misbruik en ander ongewenst gedrag. Zorg voor </w:t>
      </w:r>
      <w:r w:rsidR="003E41A3">
        <w:t xml:space="preserve">sociale </w:t>
      </w:r>
      <w:r>
        <w:t>veiligheid b</w:t>
      </w:r>
      <w:r w:rsidR="009614A6">
        <w:t>ehoeft dan ook continu aandacht en actie, vanuit het adagium dat voorkomen beter is dan genezen. Daarbij ligt de focus op een veilig klimaat voor de jeugdleden, maar ook de volwassenen moeten zich realiseren wat hun gedrag kan betekenen voor andere leden. Het elkaar aanspreken op ongewenst gedrag zou een vanzelfsprekendheid moeten zijn.</w:t>
      </w:r>
      <w:r w:rsidR="00633C62">
        <w:br/>
      </w:r>
    </w:p>
    <w:p w:rsidR="008903D7" w:rsidRDefault="008903D7" w:rsidP="00CE6483">
      <w:pPr>
        <w:pBdr>
          <w:top w:val="single" w:sz="4" w:space="1" w:color="auto"/>
          <w:left w:val="single" w:sz="4" w:space="4" w:color="auto"/>
          <w:bottom w:val="single" w:sz="4" w:space="1" w:color="auto"/>
          <w:right w:val="single" w:sz="4" w:space="4" w:color="auto"/>
        </w:pBdr>
        <w:spacing w:line="240" w:lineRule="auto"/>
        <w:ind w:left="2832"/>
      </w:pPr>
      <w:r w:rsidRPr="008903D7">
        <w:rPr>
          <w:b/>
          <w:i/>
        </w:rPr>
        <w:t>Aanbeveling:</w:t>
      </w:r>
      <w:r>
        <w:t xml:space="preserve"> Geef regelmatig aandacht aan het bestaan en de herkenbaarheid van de vertrouwenscontactpersonen, bijvoorbeeld tijdens ledenvergaderingen of met artikelen in de Bell Note.</w:t>
      </w:r>
    </w:p>
    <w:p w:rsidR="003E41A3" w:rsidRDefault="004F68B7" w:rsidP="00CE6483">
      <w:pPr>
        <w:pStyle w:val="Kop1"/>
        <w:spacing w:line="240" w:lineRule="auto"/>
      </w:pPr>
      <w:bookmarkStart w:id="25" w:name="_Toc151034625"/>
      <w:r>
        <w:t>Fysieke v</w:t>
      </w:r>
      <w:r w:rsidR="003E41A3">
        <w:t>eiligheid</w:t>
      </w:r>
      <w:bookmarkEnd w:id="25"/>
    </w:p>
    <w:p w:rsidR="00303C15" w:rsidRDefault="009614A6" w:rsidP="00CE6483">
      <w:pPr>
        <w:spacing w:line="240" w:lineRule="auto"/>
      </w:pPr>
      <w:r>
        <w:t xml:space="preserve">In de loop van de jaren zijn de inzichten in veiligheid op </w:t>
      </w:r>
      <w:r w:rsidR="003A3527">
        <w:t>ons</w:t>
      </w:r>
      <w:r>
        <w:t xml:space="preserve"> water </w:t>
      </w:r>
      <w:r w:rsidR="00FC21F6">
        <w:t>gewijzigd</w:t>
      </w:r>
      <w:r>
        <w:t>. Dat heeft te maken met veranderde omstandigheden, zoals toegenomen scheepvaart met grotere boten en een IJssel die zich anders ‘gedraagt’ sinds Ruimte voor de Rivier. Maar ook de ledenopbouw speelt</w:t>
      </w:r>
      <w:r w:rsidR="00104DDF">
        <w:t xml:space="preserve"> een rol</w:t>
      </w:r>
      <w:r>
        <w:t xml:space="preserve">. We hebben </w:t>
      </w:r>
      <w:r w:rsidR="00FC21F6">
        <w:t xml:space="preserve">al een tijdlang </w:t>
      </w:r>
      <w:r>
        <w:t xml:space="preserve">constant </w:t>
      </w:r>
      <w:r w:rsidR="00FC21F6">
        <w:t>een</w:t>
      </w:r>
      <w:r>
        <w:t xml:space="preserve"> relatief hoog aantal oudere leden (70+) aan de ene kant, en een groeiend aantal jeugdleden aan de andere. </w:t>
      </w:r>
      <w:r w:rsidR="00FC21F6">
        <w:t xml:space="preserve">Oudere leden verliezen kracht en souplesse, jongeren hebben weinig oog voor risico’s. </w:t>
      </w:r>
    </w:p>
    <w:p w:rsidR="003E41A3" w:rsidRDefault="00303C15" w:rsidP="00CE6483">
      <w:pPr>
        <w:spacing w:line="240" w:lineRule="auto"/>
      </w:pPr>
      <w:r>
        <w:t>Vanwege</w:t>
      </w:r>
      <w:r w:rsidR="009614A6">
        <w:t xml:space="preserve"> een </w:t>
      </w:r>
      <w:r w:rsidR="00FC21F6">
        <w:t>paar</w:t>
      </w:r>
      <w:r w:rsidR="009614A6">
        <w:t xml:space="preserve"> </w:t>
      </w:r>
      <w:r w:rsidR="009E64B8">
        <w:t>‘</w:t>
      </w:r>
      <w:proofErr w:type="spellStart"/>
      <w:r w:rsidR="009614A6">
        <w:t>narrow</w:t>
      </w:r>
      <w:proofErr w:type="spellEnd"/>
      <w:r w:rsidR="009614A6">
        <w:t xml:space="preserve"> escapes</w:t>
      </w:r>
      <w:r w:rsidR="009E64B8">
        <w:t>’</w:t>
      </w:r>
      <w:r w:rsidR="009614A6">
        <w:t xml:space="preserve"> in het </w:t>
      </w:r>
      <w:r w:rsidR="009E64B8">
        <w:t>(</w:t>
      </w:r>
      <w:r w:rsidR="009614A6">
        <w:t>recente</w:t>
      </w:r>
      <w:r w:rsidR="009E64B8">
        <w:t>)</w:t>
      </w:r>
      <w:r w:rsidR="009614A6">
        <w:t xml:space="preserve"> verleden zijn er aanvullende eisen gesteld aan het roeien</w:t>
      </w:r>
      <w:r w:rsidR="003A3527">
        <w:t xml:space="preserve"> en sturen</w:t>
      </w:r>
      <w:r w:rsidR="009614A6">
        <w:t>. Dat heeft geresulteerd in een uitgebreider systeem van</w:t>
      </w:r>
      <w:r w:rsidR="00FC21F6">
        <w:t xml:space="preserve"> bevoegdheden, geborgd in exameneisen. Daarnaast zijn er </w:t>
      </w:r>
      <w:r w:rsidR="00FC21F6" w:rsidRPr="00FC21F6">
        <w:rPr>
          <w:i/>
        </w:rPr>
        <w:t>verplichtingen</w:t>
      </w:r>
      <w:r w:rsidR="00FC21F6">
        <w:t xml:space="preserve"> gekomen als het roeien met fluorescerende kleding en het (’s winters) dragen van zwemvesten door de stuur, en </w:t>
      </w:r>
      <w:r w:rsidR="00FC21F6" w:rsidRPr="00FC21F6">
        <w:rPr>
          <w:i/>
        </w:rPr>
        <w:t>aanbevelingen</w:t>
      </w:r>
      <w:r w:rsidR="00FC21F6">
        <w:t xml:space="preserve"> als het meenemen van een telefoon aan boord en het dragen van zwemvesten voor de roeiers. Waar dergelijke regels in het verleden onbespreekbaar waren en aanvankelijk als “overdreven” werden gezien, zijn ze inmiddels een vanzelfsprekendheid geworden. </w:t>
      </w:r>
    </w:p>
    <w:p w:rsidR="00FC21F6" w:rsidRDefault="00FC21F6" w:rsidP="00CE6483">
      <w:pPr>
        <w:spacing w:line="240" w:lineRule="auto"/>
      </w:pPr>
      <w:r>
        <w:lastRenderedPageBreak/>
        <w:t xml:space="preserve">Absolute veiligheid kan nooit gegarandeerd worden, maar het helpt wel dat </w:t>
      </w:r>
      <w:r w:rsidR="00303C15">
        <w:t>we</w:t>
      </w:r>
      <w:r>
        <w:t xml:space="preserve"> aandacht </w:t>
      </w:r>
      <w:r w:rsidR="00303C15">
        <w:t xml:space="preserve">geven </w:t>
      </w:r>
      <w:r>
        <w:t xml:space="preserve">aan een incident of (bijna)ongeluk. Het doel daarvan is om te onderzoeken hoe we iets dergelijks kunnen voorkomen, onderwijl beseffend dat ieder incident uniek is, qua omstandigheden, bemanning etc. </w:t>
      </w:r>
      <w:r w:rsidR="00633C62">
        <w:br/>
      </w:r>
    </w:p>
    <w:p w:rsidR="00633C62" w:rsidRDefault="00963D85" w:rsidP="00633C62">
      <w:pPr>
        <w:pBdr>
          <w:top w:val="single" w:sz="4" w:space="1" w:color="auto"/>
          <w:left w:val="single" w:sz="4" w:space="4" w:color="auto"/>
          <w:bottom w:val="single" w:sz="4" w:space="1" w:color="auto"/>
          <w:right w:val="single" w:sz="4" w:space="4" w:color="auto"/>
        </w:pBdr>
        <w:spacing w:line="240" w:lineRule="auto"/>
        <w:ind w:left="2124"/>
      </w:pPr>
      <w:r w:rsidRPr="00963D85">
        <w:rPr>
          <w:b/>
        </w:rPr>
        <w:t>Aanbeveling:</w:t>
      </w:r>
      <w:r>
        <w:t xml:space="preserve"> Bespreek in alle openheid eventuele (bijna)ongelukken en incidenten, zonder te oordelen.</w:t>
      </w:r>
      <w:r w:rsidR="00104DDF">
        <w:t xml:space="preserve"> Communiceer de leerpunten uit die incidenten met de leden.</w:t>
      </w:r>
    </w:p>
    <w:p w:rsidR="00633C62" w:rsidRDefault="00633C62" w:rsidP="00633C62">
      <w:pPr>
        <w:pStyle w:val="Lijstalinea"/>
        <w:spacing w:line="240" w:lineRule="auto"/>
      </w:pPr>
    </w:p>
    <w:p w:rsidR="00B25C06" w:rsidRPr="00767B32" w:rsidRDefault="00B25C06" w:rsidP="00767B32">
      <w:pPr>
        <w:pStyle w:val="Kop1"/>
        <w:numPr>
          <w:ilvl w:val="0"/>
          <w:numId w:val="29"/>
        </w:numPr>
      </w:pPr>
      <w:bookmarkStart w:id="26" w:name="_Toc151034626"/>
      <w:r w:rsidRPr="00767B32">
        <w:t>Archief</w:t>
      </w:r>
      <w:bookmarkEnd w:id="26"/>
      <w:r w:rsidR="00767B32">
        <w:br/>
      </w:r>
    </w:p>
    <w:p w:rsidR="006007F8" w:rsidRDefault="006007F8" w:rsidP="00CE6483">
      <w:pPr>
        <w:spacing w:line="240" w:lineRule="auto"/>
      </w:pPr>
      <w:r>
        <w:t xml:space="preserve">De archiefcommissie zorgt ervoor dat relevante stukken naar het Stadsarchief gaan, waar de leden het kunnen opvragen en inzien. Daarnaast verzorgt de commissie regelmatig publicaties over historische Daventria-onderwerpen in de Bell Note. </w:t>
      </w:r>
    </w:p>
    <w:p w:rsidR="00071346" w:rsidRPr="00071346" w:rsidRDefault="00071346" w:rsidP="00CE6483">
      <w:pPr>
        <w:pBdr>
          <w:top w:val="single" w:sz="4" w:space="1" w:color="auto"/>
          <w:left w:val="single" w:sz="4" w:space="4" w:color="auto"/>
          <w:bottom w:val="single" w:sz="4" w:space="1" w:color="auto"/>
          <w:right w:val="single" w:sz="4" w:space="4" w:color="auto"/>
        </w:pBdr>
        <w:spacing w:line="240" w:lineRule="auto"/>
        <w:ind w:left="2124"/>
        <w:rPr>
          <w:b/>
        </w:rPr>
      </w:pPr>
      <w:r w:rsidRPr="00071346">
        <w:rPr>
          <w:b/>
          <w:i/>
        </w:rPr>
        <w:t>Aanbeveling:</w:t>
      </w:r>
      <w:r>
        <w:rPr>
          <w:b/>
        </w:rPr>
        <w:t xml:space="preserve"> </w:t>
      </w:r>
      <w:r w:rsidRPr="00071346">
        <w:t>Stimuleer</w:t>
      </w:r>
      <w:r>
        <w:t xml:space="preserve"> de leden </w:t>
      </w:r>
      <w:r w:rsidR="008F5FD3">
        <w:t xml:space="preserve">om </w:t>
      </w:r>
      <w:r>
        <w:t xml:space="preserve">uit eigen beweging een historische of actuele uiting in </w:t>
      </w:r>
      <w:r w:rsidR="00963D85">
        <w:t xml:space="preserve">de </w:t>
      </w:r>
      <w:r>
        <w:t>(</w:t>
      </w:r>
      <w:proofErr w:type="spellStart"/>
      <w:r>
        <w:t>social</w:t>
      </w:r>
      <w:proofErr w:type="spellEnd"/>
      <w:r>
        <w:t>) media aan de archiefcommissie of de redactie van de Bell Note door</w:t>
      </w:r>
      <w:r w:rsidR="00963D85">
        <w:t xml:space="preserve"> te </w:t>
      </w:r>
      <w:r>
        <w:t>geven.</w:t>
      </w:r>
    </w:p>
    <w:p w:rsidR="003068B6" w:rsidRDefault="003068B6" w:rsidP="00CE6483">
      <w:pPr>
        <w:spacing w:line="240" w:lineRule="auto"/>
      </w:pPr>
      <w:r w:rsidRPr="003068B6">
        <w:rPr>
          <w:b/>
          <w:i/>
        </w:rPr>
        <w:tab/>
      </w:r>
      <w:r w:rsidRPr="003068B6">
        <w:rPr>
          <w:b/>
          <w:i/>
        </w:rPr>
        <w:tab/>
      </w:r>
      <w:r w:rsidRPr="003068B6">
        <w:rPr>
          <w:b/>
          <w:i/>
        </w:rPr>
        <w:tab/>
      </w:r>
      <w:r w:rsidRPr="003068B6">
        <w:rPr>
          <w:b/>
          <w:i/>
          <w:bdr w:val="single" w:sz="4" w:space="0" w:color="auto"/>
        </w:rPr>
        <w:t xml:space="preserve">Aanbeveling: </w:t>
      </w:r>
      <w:r w:rsidRPr="003068B6">
        <w:rPr>
          <w:bdr w:val="single" w:sz="4" w:space="0" w:color="auto"/>
        </w:rPr>
        <w:t>Voeg een zoekfunctie toe aan de website.</w:t>
      </w:r>
      <w:r>
        <w:t xml:space="preserve"> </w:t>
      </w:r>
    </w:p>
    <w:p w:rsidR="008F5FD3" w:rsidRPr="003068B6" w:rsidRDefault="008F5FD3" w:rsidP="00CE6483">
      <w:pPr>
        <w:spacing w:line="240" w:lineRule="auto"/>
      </w:pPr>
    </w:p>
    <w:p w:rsidR="00740076" w:rsidRDefault="00740076" w:rsidP="00CE6483">
      <w:pPr>
        <w:pStyle w:val="Kop1"/>
        <w:numPr>
          <w:ilvl w:val="0"/>
          <w:numId w:val="25"/>
        </w:numPr>
        <w:spacing w:line="240" w:lineRule="auto"/>
        <w:ind w:left="851" w:hanging="491"/>
      </w:pPr>
      <w:bookmarkStart w:id="27" w:name="_Toc151034627"/>
      <w:r>
        <w:t>Zeilen</w:t>
      </w:r>
      <w:bookmarkEnd w:id="27"/>
      <w:r w:rsidR="00767B32">
        <w:br/>
      </w:r>
    </w:p>
    <w:p w:rsidR="00230AE6" w:rsidRDefault="00740076" w:rsidP="00CE6483">
      <w:pPr>
        <w:spacing w:line="240" w:lineRule="auto"/>
      </w:pPr>
      <w:r>
        <w:t>Zeilen bij een roeivereniging of roeien bij een zeilvereniging? De oudste roeiverenigingen in Nederland hebben</w:t>
      </w:r>
      <w:r w:rsidR="00C82070">
        <w:t>, net als wij,</w:t>
      </w:r>
      <w:r>
        <w:t xml:space="preserve"> bijna alle ‘Roei- en Zeilvereniging’  in hun naam staan, maar bij de meeste is tegenwoordig het zeilen ondergeschikt aan het roeien. In d</w:t>
      </w:r>
      <w:r w:rsidR="00104DDF">
        <w:t>e loop der tijden is het zeilen</w:t>
      </w:r>
      <w:r>
        <w:t xml:space="preserve"> een massabezigheid geworden, en hebben (grote) zeilverenigingen de zeilende roeiers achter zich gelaten.</w:t>
      </w:r>
      <w:r w:rsidR="00104DDF">
        <w:t xml:space="preserve"> </w:t>
      </w:r>
      <w:r w:rsidR="00104DDF">
        <w:br/>
      </w:r>
      <w:r>
        <w:lastRenderedPageBreak/>
        <w:t xml:space="preserve">Bij iedere sport doet zich een golfbeweging voor in de loop van de tijd. Soms is een  sport </w:t>
      </w:r>
      <w:r w:rsidR="009E64B8">
        <w:t>‘</w:t>
      </w:r>
      <w:r>
        <w:t>in</w:t>
      </w:r>
      <w:r w:rsidR="009E64B8">
        <w:t>’</w:t>
      </w:r>
      <w:r>
        <w:t xml:space="preserve"> en soms </w:t>
      </w:r>
      <w:r w:rsidR="009E64B8">
        <w:t>‘</w:t>
      </w:r>
      <w:r>
        <w:t>uit</w:t>
      </w:r>
      <w:r w:rsidR="009E64B8">
        <w:t>’</w:t>
      </w:r>
      <w:r>
        <w:t xml:space="preserve"> de belangstelling. Bij Daventria  is die golfbeweging ook zichtbaar</w:t>
      </w:r>
      <w:r w:rsidR="002617BC">
        <w:t xml:space="preserve">. </w:t>
      </w:r>
      <w:r w:rsidR="00767B32">
        <w:t xml:space="preserve">Destijds werd zeilen voor de jonge jeugd bij Daventria gezien als een goede overbrugging naar het roeien in zwaardere nummers dan de skiff. </w:t>
      </w:r>
      <w:r w:rsidR="00230AE6">
        <w:t xml:space="preserve">Na </w:t>
      </w:r>
      <w:r w:rsidR="00767B32">
        <w:t xml:space="preserve">een opbloei in </w:t>
      </w:r>
      <w:r w:rsidR="00230AE6">
        <w:t>de jaren ’80</w:t>
      </w:r>
      <w:r w:rsidR="009D57CE">
        <w:t>/’90</w:t>
      </w:r>
      <w:r w:rsidR="00230AE6">
        <w:t xml:space="preserve"> is het zeilen in verval geraakt. Maar het is niet uitgesloten dat er in de toekomst weer een opbloei plaatsvindt, gezien het veranderende beheer van de open wateren </w:t>
      </w:r>
      <w:r w:rsidR="00767B32">
        <w:t xml:space="preserve">en de klimaatverandering.     </w:t>
      </w:r>
      <w:r w:rsidR="00230AE6">
        <w:t xml:space="preserve">        </w:t>
      </w:r>
    </w:p>
    <w:p w:rsidR="00740076" w:rsidRDefault="002617BC" w:rsidP="00CE6483">
      <w:pPr>
        <w:spacing w:line="240" w:lineRule="auto"/>
        <w:rPr>
          <w:i/>
        </w:rPr>
      </w:pPr>
      <w:r w:rsidRPr="00646A50">
        <w:rPr>
          <w:i/>
        </w:rPr>
        <w:t>Zie bijlage 3</w:t>
      </w:r>
      <w:r w:rsidR="00646A50" w:rsidRPr="00646A50">
        <w:rPr>
          <w:i/>
        </w:rPr>
        <w:t xml:space="preserve"> voor zeilboten door de jaren heen</w:t>
      </w:r>
      <w:r w:rsidR="00646A50">
        <w:rPr>
          <w:i/>
        </w:rPr>
        <w:t>.</w:t>
      </w:r>
    </w:p>
    <w:p w:rsidR="00740076" w:rsidRDefault="00E073AD" w:rsidP="00CE6483">
      <w:pPr>
        <w:pStyle w:val="Kop1"/>
        <w:numPr>
          <w:ilvl w:val="0"/>
          <w:numId w:val="25"/>
        </w:numPr>
        <w:spacing w:line="240" w:lineRule="auto"/>
        <w:ind w:left="851" w:hanging="491"/>
      </w:pPr>
      <w:bookmarkStart w:id="28" w:name="_Toc151034628"/>
      <w:r>
        <w:t xml:space="preserve">Jeugd- en </w:t>
      </w:r>
      <w:r w:rsidR="00FE723B">
        <w:t>Studentenroeien</w:t>
      </w:r>
      <w:bookmarkEnd w:id="28"/>
      <w:r w:rsidR="00767B32">
        <w:br/>
      </w:r>
    </w:p>
    <w:p w:rsidR="00FE723B" w:rsidRDefault="00FE723B" w:rsidP="00CE6483">
      <w:pPr>
        <w:spacing w:line="240" w:lineRule="auto"/>
      </w:pPr>
      <w:r>
        <w:t xml:space="preserve">De ledenverdeling naar leeftijd is een terugkerend item in jaarverslagen van de diverse commissies en het bestuur. De </w:t>
      </w:r>
      <w:r w:rsidR="002971A6">
        <w:t xml:space="preserve">jarenlange </w:t>
      </w:r>
      <w:r>
        <w:t>trend ‘</w:t>
      </w:r>
      <w:r w:rsidR="00E073AD">
        <w:t>omhoog</w:t>
      </w:r>
      <w:r>
        <w:t xml:space="preserve">’ is duidelijk conform de landelijke bevolkingsopbouw, dat wil zeggen dat ook bij ons de gemiddelde leeftijd gestaag </w:t>
      </w:r>
      <w:r w:rsidR="00E073AD">
        <w:t>stijgt</w:t>
      </w:r>
      <w:r>
        <w:t>.</w:t>
      </w:r>
      <w:r w:rsidR="00E073AD">
        <w:t xml:space="preserve"> Hoewel er argumenten zijn om niet teveel te investeren in werving van leden onder de 25 jaar (scholieren gaan elders studeren, studenten </w:t>
      </w:r>
      <w:r w:rsidR="009E64B8">
        <w:t xml:space="preserve">vertrekken </w:t>
      </w:r>
      <w:r w:rsidR="00E073AD">
        <w:t>na vier jaar</w:t>
      </w:r>
      <w:r w:rsidR="009E64B8">
        <w:t xml:space="preserve"> uit Deventer</w:t>
      </w:r>
      <w:r w:rsidR="00E073AD">
        <w:t>), is er over langere tijd wel degelijk geïnvesteerd in – in ieder geval – jeugdroeien. Daarbij is het uitgangspunt: maak de jeugd enthousiast voor de roeisport en je ziet ze later weer</w:t>
      </w:r>
      <w:r w:rsidR="002971A6">
        <w:t xml:space="preserve"> terug, bij ons of elders</w:t>
      </w:r>
      <w:r w:rsidR="00E073AD">
        <w:t>. Met de successen van diverse jeugdroeiers over de jaren is het ook een goede impuls voor onze vereniging gebleken.</w:t>
      </w:r>
    </w:p>
    <w:p w:rsidR="00E073AD" w:rsidRDefault="00E073AD" w:rsidP="00CE6483">
      <w:pPr>
        <w:spacing w:line="240" w:lineRule="auto"/>
      </w:pPr>
      <w:r>
        <w:t>Anders ligt het met studentenroeien. Daar is met name in de jaren ’90 van de vorige eeuw veel in geïnvesteerd, wat zelfs resulteerde in het sponsoren van een C</w:t>
      </w:r>
      <w:r w:rsidR="002971A6">
        <w:t>-</w:t>
      </w:r>
      <w:r>
        <w:t xml:space="preserve">vier door de toen </w:t>
      </w:r>
      <w:r w:rsidR="002971A6">
        <w:t>‘</w:t>
      </w:r>
      <w:proofErr w:type="spellStart"/>
      <w:r>
        <w:t>IJs</w:t>
      </w:r>
      <w:r w:rsidR="002971A6">
        <w:t>elland</w:t>
      </w:r>
      <w:proofErr w:type="spellEnd"/>
      <w:r w:rsidR="002971A6">
        <w:t xml:space="preserve">’ geheten hogeschool. Het succes van het aantrekken en behouden van studentroeiers bleek </w:t>
      </w:r>
      <w:r w:rsidR="00104DDF">
        <w:t xml:space="preserve">destijds </w:t>
      </w:r>
      <w:r w:rsidR="009E64B8">
        <w:t xml:space="preserve">sterk </w:t>
      </w:r>
      <w:r w:rsidR="002971A6">
        <w:t xml:space="preserve">afhankelijk van de inzet van een paar (student)leden, en het studentenroeien is daarna nooit meer echt van de grond gekomen. </w:t>
      </w:r>
    </w:p>
    <w:p w:rsidR="00767B32" w:rsidRDefault="00767B32" w:rsidP="00CE6483">
      <w:pPr>
        <w:spacing w:line="240" w:lineRule="auto"/>
      </w:pPr>
    </w:p>
    <w:p w:rsidR="00F37CC6" w:rsidRPr="00F37CC6" w:rsidRDefault="00F37CC6" w:rsidP="00CE6483">
      <w:pPr>
        <w:pBdr>
          <w:top w:val="single" w:sz="4" w:space="1" w:color="auto"/>
          <w:left w:val="single" w:sz="4" w:space="4" w:color="auto"/>
          <w:bottom w:val="single" w:sz="4" w:space="1" w:color="auto"/>
          <w:right w:val="single" w:sz="4" w:space="4" w:color="auto"/>
        </w:pBdr>
        <w:spacing w:line="240" w:lineRule="auto"/>
        <w:ind w:left="2124"/>
      </w:pPr>
      <w:r>
        <w:rPr>
          <w:b/>
          <w:i/>
        </w:rPr>
        <w:t>Aanbeveling:</w:t>
      </w:r>
      <w:r>
        <w:t xml:space="preserve"> Overleg met Hogeschool Saxion om het studentenroeien </w:t>
      </w:r>
      <w:r w:rsidR="009D57CE">
        <w:t xml:space="preserve">eventueel </w:t>
      </w:r>
      <w:r>
        <w:t>nieuw leven in te blazen. Maak daarbij vooral gebruik van de studenten zelf.</w:t>
      </w:r>
    </w:p>
    <w:p w:rsidR="00FE723B" w:rsidRDefault="00FE723B" w:rsidP="00CE6483">
      <w:pPr>
        <w:pStyle w:val="Kop1"/>
        <w:numPr>
          <w:ilvl w:val="0"/>
          <w:numId w:val="25"/>
        </w:numPr>
        <w:spacing w:line="240" w:lineRule="auto"/>
        <w:ind w:left="851" w:hanging="491"/>
      </w:pPr>
      <w:bookmarkStart w:id="29" w:name="_Toc151034629"/>
      <w:r>
        <w:lastRenderedPageBreak/>
        <w:t>Bedrijfsroeien</w:t>
      </w:r>
      <w:bookmarkEnd w:id="29"/>
      <w:r w:rsidR="00A436CF">
        <w:br/>
      </w:r>
    </w:p>
    <w:p w:rsidR="00D1055F" w:rsidRPr="00D1055F" w:rsidRDefault="00D1055F" w:rsidP="00CE6483">
      <w:pPr>
        <w:spacing w:line="240" w:lineRule="auto"/>
      </w:pPr>
      <w:r>
        <w:t xml:space="preserve">Dit is rond </w:t>
      </w:r>
      <w:r w:rsidR="00641BAC">
        <w:t>2004</w:t>
      </w:r>
      <w:r>
        <w:t xml:space="preserve"> ontstaan</w:t>
      </w:r>
      <w:r w:rsidR="00587686">
        <w:t xml:space="preserve"> a</w:t>
      </w:r>
      <w:r w:rsidR="00641BAC">
        <w:t xml:space="preserve">ls het vervolg op een tweekamp tussen </w:t>
      </w:r>
      <w:r w:rsidR="00104DDF">
        <w:t xml:space="preserve">de </w:t>
      </w:r>
      <w:r w:rsidR="00A436CF">
        <w:t xml:space="preserve">Deventer </w:t>
      </w:r>
      <w:r w:rsidR="00104DDF">
        <w:t xml:space="preserve">bedrijven </w:t>
      </w:r>
      <w:proofErr w:type="spellStart"/>
      <w:r w:rsidR="00641BAC">
        <w:t>Tauw</w:t>
      </w:r>
      <w:proofErr w:type="spellEnd"/>
      <w:r w:rsidR="00641BAC">
        <w:t xml:space="preserve"> en Witteveen &amp; Bos</w:t>
      </w:r>
      <w:r w:rsidR="00587686">
        <w:t>.</w:t>
      </w:r>
      <w:r w:rsidR="00641BAC">
        <w:t xml:space="preserve"> </w:t>
      </w:r>
      <w:r>
        <w:t xml:space="preserve">Het is een bron van inkomsten, maar staat of valt met het enthousiasme van een aantal leden. Bedrijfsroeien </w:t>
      </w:r>
      <w:r w:rsidR="000624FA">
        <w:t>kun je wellicht</w:t>
      </w:r>
      <w:r>
        <w:t xml:space="preserve"> beschouwen als een hedendaagse voortzetting van het betaald roeien uit de vorige eeuw. Destijds werden immers beroepsroeiers ingehuurd door bedrijven of rijke particulieren om in hun naam wedstrijden te roeien. Dat gebeurde ook bij Daventria.</w:t>
      </w:r>
    </w:p>
    <w:p w:rsidR="00B25C06" w:rsidRDefault="00B25C06" w:rsidP="00CE6483">
      <w:pPr>
        <w:pStyle w:val="Kop1"/>
        <w:numPr>
          <w:ilvl w:val="0"/>
          <w:numId w:val="25"/>
        </w:numPr>
        <w:spacing w:line="240" w:lineRule="auto"/>
        <w:ind w:left="851" w:hanging="491"/>
      </w:pPr>
      <w:bookmarkStart w:id="30" w:name="_Toc151034630"/>
      <w:r>
        <w:t>Het Salon</w:t>
      </w:r>
      <w:bookmarkEnd w:id="30"/>
      <w:r w:rsidR="00A436CF">
        <w:br/>
      </w:r>
    </w:p>
    <w:p w:rsidR="00D61E6E" w:rsidRDefault="00D61E6E" w:rsidP="00CE6483">
      <w:pPr>
        <w:spacing w:line="240" w:lineRule="auto"/>
      </w:pPr>
      <w:r>
        <w:t>Wij hebben het altijd over ‘het Salon’, als het over onze kantine gaat. Daarbij komt wellicht de associatie op met deftige heren in driedelig pak met dampende sigaar, n</w:t>
      </w:r>
      <w:r w:rsidR="00C767B2">
        <w:t xml:space="preserve">ippend aan een glaasje jenever </w:t>
      </w:r>
      <w:r>
        <w:t>(</w:t>
      </w:r>
      <w:proofErr w:type="spellStart"/>
      <w:r w:rsidR="00C767B2">
        <w:t>g</w:t>
      </w:r>
      <w:r>
        <w:t>enever</w:t>
      </w:r>
      <w:proofErr w:type="spellEnd"/>
      <w:r>
        <w:t xml:space="preserve"> misschien toen nog). In onze botenhuizen vanaf de beginjaren vóor 1900 tot het door de Duitse bezetter vernielde botenhuis in 1945, was er geen plek voor een ontspanningsruimte met enig comfort.  In de kleedkamers en de loods was weliswaar wat ruimte, maar er stonden geen bar of comfortabele stoelen. Tot 1947 vonden bestuursvergaderingen dan ook bij de bestuursleden thuis plaats, of vaak in het restaurant van de schouwburg. Ook feestelijke bijeenkomsten werden altijd in de schouwburg, buitensociëteit of op een andere plek gehouden.</w:t>
      </w:r>
      <w:r w:rsidR="006076E4">
        <w:br/>
      </w:r>
      <w:r>
        <w:t>In het archief vinden we op de bouwtekeningen van het botenhuis dat in 1947 gereed kwam en in de Voorhaven bij de sluis lag, wél een ruimte ingetekend voor “verenigingsleven en verpozen op het botenhuis”. Er moest in die naoorlogse tijd de vereniging immers iets huiselijks gegeven worden, en dat werd dus een SALON waar je kon uitrusten, roken (!), dansen, drinken…. Het Salon werd dé plek. De benaming boten</w:t>
      </w:r>
      <w:r w:rsidRPr="000149E4">
        <w:rPr>
          <w:i/>
        </w:rPr>
        <w:t>huis</w:t>
      </w:r>
      <w:r>
        <w:t xml:space="preserve"> klinkt daarmee ook beter dan boten</w:t>
      </w:r>
      <w:r w:rsidRPr="000149E4">
        <w:rPr>
          <w:i/>
        </w:rPr>
        <w:t>loods</w:t>
      </w:r>
      <w:r w:rsidR="00587686">
        <w:rPr>
          <w:i/>
        </w:rPr>
        <w:t>.</w:t>
      </w:r>
    </w:p>
    <w:p w:rsidR="00D61E6E" w:rsidRDefault="00D61E6E" w:rsidP="00CE6483">
      <w:pPr>
        <w:spacing w:line="240" w:lineRule="auto"/>
      </w:pPr>
      <w:r>
        <w:t xml:space="preserve">Sommigen zullen wellicht een voorkeur hebben voor ‘de’ in plaats van ‘het’ Salon, maar volgens de taalpolitie mag het allebei. </w:t>
      </w:r>
    </w:p>
    <w:p w:rsidR="00B25C06" w:rsidRDefault="00ED473A" w:rsidP="00CE6483">
      <w:pPr>
        <w:pStyle w:val="Kop1"/>
        <w:numPr>
          <w:ilvl w:val="0"/>
          <w:numId w:val="25"/>
        </w:numPr>
        <w:spacing w:line="240" w:lineRule="auto"/>
        <w:ind w:left="851" w:hanging="491"/>
      </w:pPr>
      <w:bookmarkStart w:id="31" w:name="_Toc151034631"/>
      <w:r>
        <w:t>Predic</w:t>
      </w:r>
      <w:r w:rsidR="00C767B2">
        <w:t>aat Koninklijk</w:t>
      </w:r>
      <w:bookmarkEnd w:id="31"/>
      <w:r w:rsidR="00C4118F">
        <w:br/>
      </w:r>
    </w:p>
    <w:p w:rsidR="0080652A" w:rsidRDefault="00C767B2" w:rsidP="00CE6483">
      <w:pPr>
        <w:spacing w:line="240" w:lineRule="auto"/>
      </w:pPr>
      <w:r>
        <w:t>In</w:t>
      </w:r>
      <w:r w:rsidR="00A202E4">
        <w:t xml:space="preserve"> de jaren ’80 </w:t>
      </w:r>
      <w:r w:rsidR="00ED473A">
        <w:t xml:space="preserve">is onderzocht of het haalbaar was om het </w:t>
      </w:r>
      <w:r w:rsidR="0080652A">
        <w:t>predicaat</w:t>
      </w:r>
      <w:r w:rsidR="00ED473A">
        <w:t xml:space="preserve"> ‘Koninklijk’ aan te vragen, in navolging van een aantal gerespecteerde – en deels jongere! – roeiverenigingen in Nederland. Dat bleek niet mogelijk, omdat de Roeibond </w:t>
      </w:r>
      <w:r w:rsidR="00F0043E">
        <w:t xml:space="preserve">inmiddels </w:t>
      </w:r>
      <w:r w:rsidR="00ED473A">
        <w:t>‘Koninklijk’ was geworden,  en het beleid daarna is aangepast</w:t>
      </w:r>
      <w:r w:rsidR="00040E57">
        <w:t>:</w:t>
      </w:r>
      <w:r w:rsidR="00ED473A">
        <w:t xml:space="preserve"> (Sport)verenigingen waarvan de koepel Koninklijk is, kunnen geen verzoek meer indienen om zelf dat predicaat te krijgen.</w:t>
      </w:r>
    </w:p>
    <w:p w:rsidR="00A14314" w:rsidRDefault="00A14314" w:rsidP="00CE6483">
      <w:pPr>
        <w:pStyle w:val="Kop1"/>
        <w:spacing w:line="240" w:lineRule="auto"/>
      </w:pPr>
      <w:bookmarkStart w:id="32" w:name="_Toc151034632"/>
      <w:r>
        <w:lastRenderedPageBreak/>
        <w:t xml:space="preserve">Bijlage 1 </w:t>
      </w:r>
      <w:r w:rsidR="00F0043E">
        <w:t>–</w:t>
      </w:r>
      <w:r w:rsidR="007760E4">
        <w:t xml:space="preserve"> </w:t>
      </w:r>
      <w:r w:rsidR="00F0043E">
        <w:t xml:space="preserve">Voorstel voor het instellen van een </w:t>
      </w:r>
      <w:r>
        <w:t>Seniorenconvent</w:t>
      </w:r>
      <w:bookmarkEnd w:id="32"/>
    </w:p>
    <w:p w:rsidR="00A14314" w:rsidRDefault="00A14314" w:rsidP="00CE6483">
      <w:pPr>
        <w:spacing w:line="240" w:lineRule="auto"/>
      </w:pPr>
      <w:r>
        <w:t xml:space="preserve">Een Seniorenconvent bestaat uit een groep leden met een </w:t>
      </w:r>
      <w:r w:rsidR="00810FFB">
        <w:t xml:space="preserve">ruime </w:t>
      </w:r>
      <w:r>
        <w:t>staat van dienst</w:t>
      </w:r>
      <w:r w:rsidR="00614F69">
        <w:t>,</w:t>
      </w:r>
      <w:r>
        <w:t xml:space="preserve"> die gevraagd en/of ongevraagd voorstellen kan doen of meningen kan uiten aan het bestuur betreffende zaken die </w:t>
      </w:r>
      <w:r w:rsidR="00614F69">
        <w:t xml:space="preserve">Daventria </w:t>
      </w:r>
      <w:r>
        <w:t xml:space="preserve">aangaan. Zij worden geacht wijsheid, onafhankelijkheid en objectiviteit te bezitten. Het kunnen </w:t>
      </w:r>
      <w:r w:rsidR="00614F69">
        <w:t>E</w:t>
      </w:r>
      <w:r>
        <w:t xml:space="preserve">releden, voormalige bestuursleden en </w:t>
      </w:r>
      <w:r w:rsidR="00614F69">
        <w:t>L</w:t>
      </w:r>
      <w:r>
        <w:t xml:space="preserve">eden van </w:t>
      </w:r>
      <w:r w:rsidR="00614F69">
        <w:t>V</w:t>
      </w:r>
      <w:r>
        <w:t>erdienste zijn, maar ook andere leden die zich op een of meerdere manieren onderscheiden (hebben) binnen Daventria.</w:t>
      </w:r>
      <w:r w:rsidRPr="00A14314">
        <w:t xml:space="preserve"> </w:t>
      </w:r>
      <w:r>
        <w:t xml:space="preserve">Een lid van het S.C. heeft de kennis binnen de vereniging die het resultaat is van een gezamenlijke, langjarige ervaring met het verenigingsgebeuren. Zij kunnen terugblikken, maar ook </w:t>
      </w:r>
      <w:r w:rsidR="0016264A">
        <w:t xml:space="preserve">vrijelijk </w:t>
      </w:r>
      <w:r>
        <w:t>in de toekomst kijken, omdat zij niet belast zijn door de lopende, actuele bestuurlijke zaken. Een S.C. is de reflector van het bestuur en de leden</w:t>
      </w:r>
      <w:r w:rsidR="00810FFB">
        <w:t>, en kan daarmee geen lid zijn van het zittende bestuur</w:t>
      </w:r>
      <w:r>
        <w:t>.</w:t>
      </w:r>
    </w:p>
    <w:p w:rsidR="00A14314" w:rsidRDefault="00A14314" w:rsidP="00CE6483">
      <w:pPr>
        <w:spacing w:line="240" w:lineRule="auto"/>
      </w:pPr>
      <w:r>
        <w:t>Het bestuur vraagt ter oprichting van het S.C. één lid, dat aan het bestuur zijn mogelijke medecommissieleden voordraagt tot benoeming. Het S.C. kent geen maximum aantal leden, maar selecteert op de boven</w:t>
      </w:r>
      <w:r w:rsidR="00614F69">
        <w:t>staande</w:t>
      </w:r>
      <w:r>
        <w:t xml:space="preserve"> criteria.</w:t>
      </w:r>
    </w:p>
    <w:p w:rsidR="00A14314" w:rsidRPr="003F3DE4" w:rsidRDefault="00A14314" w:rsidP="00CE6483">
      <w:pPr>
        <w:spacing w:line="240" w:lineRule="auto"/>
      </w:pPr>
      <w:r>
        <w:t>Het S.C</w:t>
      </w:r>
      <w:r w:rsidR="00810FFB">
        <w:t>.</w:t>
      </w:r>
      <w:r>
        <w:t xml:space="preserve"> vergadert </w:t>
      </w:r>
      <w:r w:rsidR="00810FFB">
        <w:t>een</w:t>
      </w:r>
      <w:r>
        <w:t xml:space="preserve">maal per jaar </w:t>
      </w:r>
      <w:r w:rsidR="00F0043E">
        <w:t xml:space="preserve">of vaker </w:t>
      </w:r>
      <w:r>
        <w:t xml:space="preserve">voor zover gewenst of nodig. De adviezen aan het Bestuur zijn niet bindend, maar </w:t>
      </w:r>
      <w:r w:rsidR="00810FFB">
        <w:t>het</w:t>
      </w:r>
      <w:r>
        <w:t xml:space="preserve"> S.C</w:t>
      </w:r>
      <w:r w:rsidR="00810FFB">
        <w:t>.</w:t>
      </w:r>
      <w:r>
        <w:t xml:space="preserve"> kan de voorstellen wel laten agenderen voor behandeling op een A.L.V.  De leden van het S.C. acteren voornamelijk binnen het convent</w:t>
      </w:r>
      <w:r w:rsidR="00373044">
        <w:t xml:space="preserve">, maar kunnen ook op eigen initiatief met </w:t>
      </w:r>
      <w:r>
        <w:t xml:space="preserve">individuele </w:t>
      </w:r>
      <w:r w:rsidR="00373044">
        <w:t xml:space="preserve">leden spreken. </w:t>
      </w:r>
      <w:r>
        <w:t xml:space="preserve">Alle aspecten, de vereniging betreffende, kunnen aan de orde komen en worden gezamenlijk met het bestuur besproken.  </w:t>
      </w:r>
    </w:p>
    <w:p w:rsidR="00C36E9A" w:rsidRDefault="007760E4" w:rsidP="00CE6483">
      <w:pPr>
        <w:pStyle w:val="Kop1"/>
        <w:spacing w:line="240" w:lineRule="auto"/>
      </w:pPr>
      <w:bookmarkStart w:id="33" w:name="_Ref141882036"/>
      <w:bookmarkStart w:id="34" w:name="_Ref141882043"/>
      <w:bookmarkStart w:id="35" w:name="_Ref141882124"/>
      <w:bookmarkStart w:id="36" w:name="_Ref141882326"/>
      <w:bookmarkStart w:id="37" w:name="_Toc151034633"/>
      <w:r>
        <w:t>Bijlage 2 – Lijst met prijzen en bekers</w:t>
      </w:r>
      <w:bookmarkEnd w:id="33"/>
      <w:bookmarkEnd w:id="34"/>
      <w:bookmarkEnd w:id="35"/>
      <w:bookmarkEnd w:id="36"/>
      <w:bookmarkEnd w:id="37"/>
    </w:p>
    <w:p w:rsidR="001D0DA8" w:rsidRPr="001D0DA8" w:rsidRDefault="001D0DA8" w:rsidP="00CE6483">
      <w:pPr>
        <w:spacing w:line="240" w:lineRule="auto"/>
        <w:rPr>
          <w:i/>
        </w:rPr>
      </w:pPr>
      <w:r w:rsidRPr="001D0DA8">
        <w:rPr>
          <w:i/>
        </w:rPr>
        <w:t xml:space="preserve">Stand van zaken voorjaar 2023: </w:t>
      </w:r>
    </w:p>
    <w:p w:rsidR="001D0DA8" w:rsidRPr="001D0DA8" w:rsidRDefault="001D0DA8" w:rsidP="00CE6483">
      <w:pPr>
        <w:spacing w:line="240" w:lineRule="auto"/>
        <w:rPr>
          <w:b/>
        </w:rPr>
      </w:pPr>
      <w:r w:rsidRPr="001D0DA8">
        <w:rPr>
          <w:b/>
        </w:rPr>
        <w:t>Boven rechts</w:t>
      </w:r>
    </w:p>
    <w:p w:rsidR="001D0DA8" w:rsidRDefault="001D0DA8" w:rsidP="00CE6483">
      <w:pPr>
        <w:pStyle w:val="Lijstalinea"/>
        <w:numPr>
          <w:ilvl w:val="0"/>
          <w:numId w:val="11"/>
        </w:numPr>
        <w:spacing w:after="160" w:line="240" w:lineRule="auto"/>
      </w:pPr>
      <w:r>
        <w:t>Pluchen ibis, herkomst ?</w:t>
      </w:r>
    </w:p>
    <w:p w:rsidR="001D0DA8" w:rsidRDefault="001D0DA8" w:rsidP="00CE6483">
      <w:pPr>
        <w:pStyle w:val="Lijstalinea"/>
        <w:numPr>
          <w:ilvl w:val="0"/>
          <w:numId w:val="11"/>
        </w:numPr>
        <w:spacing w:after="160" w:line="240" w:lineRule="auto"/>
      </w:pPr>
      <w:r>
        <w:t>Beker 1</w:t>
      </w:r>
      <w:r>
        <w:rPr>
          <w:vertAlign w:val="superscript"/>
        </w:rPr>
        <w:t>e</w:t>
      </w:r>
      <w:r>
        <w:t xml:space="preserve"> prijs J16 2x 2006 RV Leerdam </w:t>
      </w:r>
      <w:proofErr w:type="spellStart"/>
      <w:r>
        <w:t>najaarswedstrijden</w:t>
      </w:r>
      <w:proofErr w:type="spellEnd"/>
    </w:p>
    <w:p w:rsidR="001D0DA8" w:rsidRDefault="001D0DA8" w:rsidP="00CE6483">
      <w:pPr>
        <w:pStyle w:val="Lijstalinea"/>
        <w:numPr>
          <w:ilvl w:val="0"/>
          <w:numId w:val="11"/>
        </w:numPr>
        <w:spacing w:after="160" w:line="240" w:lineRule="auto"/>
      </w:pPr>
      <w:r>
        <w:t>Beker 1</w:t>
      </w:r>
      <w:r>
        <w:rPr>
          <w:vertAlign w:val="superscript"/>
        </w:rPr>
        <w:t>e</w:t>
      </w:r>
      <w:r>
        <w:t xml:space="preserve"> prijs J16 2x 2004 RV Leerdam</w:t>
      </w:r>
    </w:p>
    <w:p w:rsidR="001D0DA8" w:rsidRDefault="001D0DA8" w:rsidP="00CE6483">
      <w:pPr>
        <w:pStyle w:val="Lijstalinea"/>
        <w:numPr>
          <w:ilvl w:val="0"/>
          <w:numId w:val="11"/>
        </w:numPr>
        <w:spacing w:after="160" w:line="240" w:lineRule="auto"/>
      </w:pPr>
      <w:r>
        <w:t>Beker 1</w:t>
      </w:r>
      <w:r>
        <w:rPr>
          <w:vertAlign w:val="superscript"/>
        </w:rPr>
        <w:t>e</w:t>
      </w:r>
      <w:r>
        <w:t xml:space="preserve"> prijs J18 2x 2004 RV Leerdam </w:t>
      </w:r>
      <w:proofErr w:type="spellStart"/>
      <w:r>
        <w:t>najaarswedstrijden</w:t>
      </w:r>
      <w:proofErr w:type="spellEnd"/>
    </w:p>
    <w:p w:rsidR="001D0DA8" w:rsidRDefault="001D0DA8" w:rsidP="00CE6483">
      <w:pPr>
        <w:pStyle w:val="Lijstalinea"/>
        <w:numPr>
          <w:ilvl w:val="0"/>
          <w:numId w:val="11"/>
        </w:numPr>
        <w:spacing w:after="160" w:line="240" w:lineRule="auto"/>
      </w:pPr>
      <w:r>
        <w:t>Beker C4x dames 1997 RV Leerdam</w:t>
      </w:r>
    </w:p>
    <w:p w:rsidR="001D0DA8" w:rsidRDefault="001D0DA8" w:rsidP="00CE6483">
      <w:pPr>
        <w:pStyle w:val="Lijstalinea"/>
        <w:numPr>
          <w:ilvl w:val="0"/>
          <w:numId w:val="11"/>
        </w:numPr>
        <w:spacing w:after="160" w:line="240" w:lineRule="auto"/>
      </w:pPr>
      <w:r>
        <w:t>Winnaar Veteranenklassement H4+ 2000 De Hoop</w:t>
      </w:r>
    </w:p>
    <w:p w:rsidR="001D0DA8" w:rsidRDefault="001D0DA8" w:rsidP="00CE6483">
      <w:pPr>
        <w:pStyle w:val="Lijstalinea"/>
        <w:numPr>
          <w:ilvl w:val="0"/>
          <w:numId w:val="11"/>
        </w:numPr>
        <w:spacing w:after="160" w:line="240" w:lineRule="auto"/>
      </w:pPr>
      <w:r>
        <w:t>Houten 2x, selfmade, herkomst ?</w:t>
      </w:r>
    </w:p>
    <w:p w:rsidR="001D0DA8" w:rsidRPr="00743F61" w:rsidRDefault="001D0DA8" w:rsidP="00CE6483">
      <w:pPr>
        <w:pStyle w:val="Lijstalinea"/>
        <w:numPr>
          <w:ilvl w:val="0"/>
          <w:numId w:val="11"/>
        </w:numPr>
        <w:spacing w:after="160" w:line="240" w:lineRule="auto"/>
        <w:rPr>
          <w:lang w:val="en-AE"/>
        </w:rPr>
      </w:pPr>
      <w:r w:rsidRPr="00743F61">
        <w:rPr>
          <w:lang w:val="en-AE"/>
        </w:rPr>
        <w:lastRenderedPageBreak/>
        <w:t>25</w:t>
      </w:r>
      <w:r w:rsidRPr="00743F61">
        <w:rPr>
          <w:vertAlign w:val="superscript"/>
          <w:lang w:val="en-AE"/>
        </w:rPr>
        <w:t>e</w:t>
      </w:r>
      <w:r w:rsidRPr="00743F61">
        <w:rPr>
          <w:lang w:val="en-AE"/>
        </w:rPr>
        <w:t xml:space="preserve"> Rally du Canal du Midi, Trophee offert par la MAIF</w:t>
      </w:r>
    </w:p>
    <w:p w:rsidR="001D0DA8" w:rsidRDefault="001D0DA8" w:rsidP="00CE6483">
      <w:pPr>
        <w:pStyle w:val="Lijstalinea"/>
        <w:numPr>
          <w:ilvl w:val="0"/>
          <w:numId w:val="11"/>
        </w:numPr>
        <w:spacing w:after="160" w:line="240" w:lineRule="auto"/>
      </w:pPr>
      <w:r>
        <w:t>Snelste tijd IJsselregatta 2016</w:t>
      </w:r>
    </w:p>
    <w:p w:rsidR="001D0DA8" w:rsidRDefault="001D0DA8" w:rsidP="00CE6483">
      <w:pPr>
        <w:pStyle w:val="Lijstalinea"/>
        <w:numPr>
          <w:ilvl w:val="0"/>
          <w:numId w:val="11"/>
        </w:numPr>
        <w:spacing w:after="160" w:line="240" w:lineRule="auto"/>
      </w:pPr>
      <w:r>
        <w:t xml:space="preserve">Beker </w:t>
      </w:r>
      <w:proofErr w:type="spellStart"/>
      <w:r>
        <w:t>Tauw</w:t>
      </w:r>
      <w:proofErr w:type="spellEnd"/>
      <w:r>
        <w:t xml:space="preserve"> IJsselregatta 2004</w:t>
      </w:r>
    </w:p>
    <w:p w:rsidR="001D0DA8" w:rsidRPr="001D0DA8" w:rsidRDefault="001D0DA8" w:rsidP="00CE6483">
      <w:pPr>
        <w:spacing w:line="240" w:lineRule="auto"/>
        <w:rPr>
          <w:b/>
        </w:rPr>
      </w:pPr>
      <w:r w:rsidRPr="001D0DA8">
        <w:rPr>
          <w:b/>
        </w:rPr>
        <w:t>Boven links</w:t>
      </w:r>
    </w:p>
    <w:p w:rsidR="001D0DA8" w:rsidRDefault="001D0DA8" w:rsidP="00CE6483">
      <w:pPr>
        <w:pStyle w:val="Lijstalinea"/>
        <w:numPr>
          <w:ilvl w:val="0"/>
          <w:numId w:val="12"/>
        </w:numPr>
        <w:spacing w:after="160" w:line="240" w:lineRule="auto"/>
      </w:pPr>
      <w:r>
        <w:t>Beker H4+ 1</w:t>
      </w:r>
      <w:r>
        <w:rPr>
          <w:vertAlign w:val="superscript"/>
        </w:rPr>
        <w:t>e</w:t>
      </w:r>
      <w:r>
        <w:t xml:space="preserve"> prijs 2006 RV Leerdam</w:t>
      </w:r>
    </w:p>
    <w:p w:rsidR="001D0DA8" w:rsidRDefault="001D0DA8" w:rsidP="00CE6483">
      <w:pPr>
        <w:pStyle w:val="Lijstalinea"/>
        <w:numPr>
          <w:ilvl w:val="0"/>
          <w:numId w:val="12"/>
        </w:numPr>
        <w:spacing w:after="160" w:line="240" w:lineRule="auto"/>
      </w:pPr>
      <w:r>
        <w:t>Beker TWW 2018 DV</w:t>
      </w:r>
    </w:p>
    <w:p w:rsidR="001D0DA8" w:rsidRDefault="001D0DA8" w:rsidP="00CE6483">
      <w:pPr>
        <w:pStyle w:val="Lijstalinea"/>
        <w:numPr>
          <w:ilvl w:val="0"/>
          <w:numId w:val="12"/>
        </w:numPr>
        <w:spacing w:after="160" w:line="240" w:lineRule="auto"/>
      </w:pPr>
      <w:r>
        <w:t>Beker TWW 2019</w:t>
      </w:r>
    </w:p>
    <w:p w:rsidR="001D0DA8" w:rsidRPr="00743F61" w:rsidRDefault="001D0DA8" w:rsidP="00CE6483">
      <w:pPr>
        <w:pStyle w:val="Lijstalinea"/>
        <w:numPr>
          <w:ilvl w:val="0"/>
          <w:numId w:val="12"/>
        </w:numPr>
        <w:spacing w:after="160" w:line="240" w:lineRule="auto"/>
        <w:rPr>
          <w:lang w:val="en-AE"/>
        </w:rPr>
      </w:pPr>
      <w:r w:rsidRPr="00743F61">
        <w:rPr>
          <w:lang w:val="en-AE"/>
        </w:rPr>
        <w:t>Beker 1</w:t>
      </w:r>
      <w:r w:rsidRPr="00743F61">
        <w:rPr>
          <w:vertAlign w:val="superscript"/>
          <w:lang w:val="en-AE"/>
        </w:rPr>
        <w:t>e</w:t>
      </w:r>
      <w:r w:rsidRPr="00743F61">
        <w:rPr>
          <w:lang w:val="en-AE"/>
        </w:rPr>
        <w:t xml:space="preserve"> prijs H4+ Oxford Canal Race 1994</w:t>
      </w:r>
    </w:p>
    <w:p w:rsidR="001D0DA8" w:rsidRDefault="001D0DA8" w:rsidP="00CE6483">
      <w:pPr>
        <w:pStyle w:val="Lijstalinea"/>
        <w:numPr>
          <w:ilvl w:val="0"/>
          <w:numId w:val="12"/>
        </w:numPr>
        <w:spacing w:after="160" w:line="240" w:lineRule="auto"/>
      </w:pPr>
      <w:r>
        <w:t>Trofee TWW 1998 wisselprijs voor Daventria</w:t>
      </w:r>
    </w:p>
    <w:p w:rsidR="001D0DA8" w:rsidRDefault="001D0DA8" w:rsidP="00CE6483">
      <w:pPr>
        <w:pStyle w:val="Lijstalinea"/>
        <w:numPr>
          <w:ilvl w:val="0"/>
          <w:numId w:val="12"/>
        </w:numPr>
        <w:spacing w:after="160" w:line="240" w:lineRule="auto"/>
      </w:pPr>
      <w:r>
        <w:t>EWRC (Essen/</w:t>
      </w:r>
      <w:proofErr w:type="spellStart"/>
      <w:r>
        <w:t>Wedau</w:t>
      </w:r>
      <w:proofErr w:type="spellEnd"/>
      <w:r>
        <w:t xml:space="preserve"> </w:t>
      </w:r>
      <w:proofErr w:type="spellStart"/>
      <w:r>
        <w:t>RuderClub</w:t>
      </w:r>
      <w:proofErr w:type="spellEnd"/>
      <w:r>
        <w:t>??) 3</w:t>
      </w:r>
      <w:r>
        <w:rPr>
          <w:vertAlign w:val="superscript"/>
        </w:rPr>
        <w:t>e</w:t>
      </w:r>
      <w:r>
        <w:t xml:space="preserve"> </w:t>
      </w:r>
      <w:proofErr w:type="spellStart"/>
      <w:r>
        <w:t>Sieger</w:t>
      </w:r>
      <w:proofErr w:type="spellEnd"/>
      <w:r>
        <w:t xml:space="preserve"> Senior/Master Handicap Regatta</w:t>
      </w:r>
    </w:p>
    <w:p w:rsidR="001D0DA8" w:rsidRDefault="001D0DA8" w:rsidP="00CE6483">
      <w:pPr>
        <w:pStyle w:val="Lijstalinea"/>
        <w:numPr>
          <w:ilvl w:val="0"/>
          <w:numId w:val="12"/>
        </w:numPr>
        <w:spacing w:after="160" w:line="240" w:lineRule="auto"/>
      </w:pPr>
      <w:r>
        <w:t>IJsselregatta Blik(beschuitblik/ blik voor cadeaufles o</w:t>
      </w:r>
      <w:r w:rsidR="00F0043E">
        <w:t>.</w:t>
      </w:r>
      <w:r>
        <w:t>i</w:t>
      </w:r>
      <w:r w:rsidR="00F0043E">
        <w:t>.</w:t>
      </w:r>
      <w:r>
        <w:t>d</w:t>
      </w:r>
      <w:r w:rsidR="00F0043E">
        <w:t>.</w:t>
      </w:r>
      <w:r>
        <w:t>) 2008</w:t>
      </w:r>
    </w:p>
    <w:p w:rsidR="001D0DA8" w:rsidRPr="001D0DA8" w:rsidRDefault="001D0DA8" w:rsidP="00CE6483">
      <w:pPr>
        <w:spacing w:line="240" w:lineRule="auto"/>
        <w:rPr>
          <w:b/>
        </w:rPr>
      </w:pPr>
      <w:r w:rsidRPr="001D0DA8">
        <w:rPr>
          <w:b/>
        </w:rPr>
        <w:t>Midden rechts</w:t>
      </w:r>
    </w:p>
    <w:p w:rsidR="001D0DA8" w:rsidRDefault="001D0DA8" w:rsidP="00CE6483">
      <w:pPr>
        <w:pStyle w:val="Lijstalinea"/>
        <w:numPr>
          <w:ilvl w:val="0"/>
          <w:numId w:val="13"/>
        </w:numPr>
        <w:spacing w:after="160" w:line="240" w:lineRule="auto"/>
      </w:pPr>
      <w:r>
        <w:t>Groot houten bord t.g.v. 60-jarig bestaan Daventria</w:t>
      </w:r>
    </w:p>
    <w:p w:rsidR="001D0DA8" w:rsidRDefault="001D0DA8" w:rsidP="00CE6483">
      <w:pPr>
        <w:pStyle w:val="Lijstalinea"/>
        <w:numPr>
          <w:ilvl w:val="0"/>
          <w:numId w:val="13"/>
        </w:numPr>
        <w:spacing w:after="160" w:line="240" w:lineRule="auto"/>
      </w:pPr>
      <w:r>
        <w:t>Beker TWW Snelste Damesteam  2017</w:t>
      </w:r>
    </w:p>
    <w:p w:rsidR="001D0DA8" w:rsidRDefault="001D0DA8" w:rsidP="00CE6483">
      <w:pPr>
        <w:pStyle w:val="Lijstalinea"/>
        <w:numPr>
          <w:ilvl w:val="0"/>
          <w:numId w:val="13"/>
        </w:numPr>
        <w:spacing w:after="160" w:line="240" w:lineRule="auto"/>
      </w:pPr>
      <w:r>
        <w:t>Beker Tilburgse Brabant 8 groot</w:t>
      </w:r>
    </w:p>
    <w:p w:rsidR="001D0DA8" w:rsidRDefault="001D0DA8" w:rsidP="00CE6483">
      <w:pPr>
        <w:pStyle w:val="Lijstalinea"/>
        <w:numPr>
          <w:ilvl w:val="0"/>
          <w:numId w:val="13"/>
        </w:numPr>
        <w:spacing w:after="160" w:line="240" w:lineRule="auto"/>
      </w:pPr>
      <w:r>
        <w:t>Beker Jubileum wedstrijd Zwolle, 1</w:t>
      </w:r>
      <w:r>
        <w:rPr>
          <w:vertAlign w:val="superscript"/>
        </w:rPr>
        <w:t>e</w:t>
      </w:r>
      <w:r>
        <w:t xml:space="preserve"> prijs </w:t>
      </w:r>
      <w:proofErr w:type="spellStart"/>
      <w:r>
        <w:t>vierriemswherry</w:t>
      </w:r>
      <w:proofErr w:type="spellEnd"/>
      <w:r>
        <w:t>, aangeboden door De Hunze</w:t>
      </w:r>
    </w:p>
    <w:p w:rsidR="001D0DA8" w:rsidRDefault="001D0DA8" w:rsidP="00CE6483">
      <w:pPr>
        <w:pStyle w:val="Lijstalinea"/>
        <w:numPr>
          <w:ilvl w:val="0"/>
          <w:numId w:val="13"/>
        </w:numPr>
        <w:spacing w:after="160" w:line="240" w:lineRule="auto"/>
      </w:pPr>
      <w:r>
        <w:t xml:space="preserve">Gemeentepenning 100- jarig bestaan Daventria 1984 </w:t>
      </w:r>
    </w:p>
    <w:p w:rsidR="001D0DA8" w:rsidRDefault="001D0DA8" w:rsidP="00CE6483">
      <w:pPr>
        <w:pStyle w:val="Lijstalinea"/>
        <w:numPr>
          <w:ilvl w:val="0"/>
          <w:numId w:val="13"/>
        </w:numPr>
        <w:spacing w:after="160" w:line="240" w:lineRule="auto"/>
      </w:pPr>
      <w:r>
        <w:t xml:space="preserve">Wisselbeker Zwarte Waterkampioenschap  1977, 90-jarig bestaan </w:t>
      </w:r>
      <w:proofErr w:type="spellStart"/>
      <w:r>
        <w:t>Zwolsche</w:t>
      </w:r>
      <w:proofErr w:type="spellEnd"/>
      <w:r>
        <w:t>, aangeboden door KNRB</w:t>
      </w:r>
    </w:p>
    <w:p w:rsidR="001D0DA8" w:rsidRDefault="001D0DA8" w:rsidP="00CE6483">
      <w:pPr>
        <w:pStyle w:val="Lijstalinea"/>
        <w:numPr>
          <w:ilvl w:val="0"/>
          <w:numId w:val="13"/>
        </w:numPr>
        <w:spacing w:after="160" w:line="240" w:lineRule="auto"/>
      </w:pPr>
      <w:r>
        <w:t>VVR (Veteranen klassement?) 5 juni 1999  1</w:t>
      </w:r>
      <w:r>
        <w:rPr>
          <w:vertAlign w:val="superscript"/>
        </w:rPr>
        <w:t>e</w:t>
      </w:r>
      <w:r>
        <w:t xml:space="preserve"> B Categorie</w:t>
      </w:r>
    </w:p>
    <w:p w:rsidR="001D0DA8" w:rsidRDefault="001D0DA8" w:rsidP="00CE6483">
      <w:pPr>
        <w:pStyle w:val="Lijstalinea"/>
        <w:numPr>
          <w:ilvl w:val="0"/>
          <w:numId w:val="13"/>
        </w:numPr>
        <w:spacing w:after="160" w:line="240" w:lineRule="auto"/>
      </w:pPr>
      <w:r>
        <w:t>Miniatuur huidige botenhuis</w:t>
      </w:r>
    </w:p>
    <w:p w:rsidR="001D0DA8" w:rsidRDefault="001D0DA8" w:rsidP="00CE6483">
      <w:pPr>
        <w:pStyle w:val="Lijstalinea"/>
        <w:numPr>
          <w:ilvl w:val="0"/>
          <w:numId w:val="13"/>
        </w:numPr>
        <w:spacing w:after="160" w:line="240" w:lineRule="auto"/>
      </w:pPr>
      <w:proofErr w:type="spellStart"/>
      <w:r>
        <w:t>Ehrenpreis</w:t>
      </w:r>
      <w:proofErr w:type="spellEnd"/>
      <w:r>
        <w:t>, een metalen plaatje Köln 16-7-1993, KölnerRV77</w:t>
      </w:r>
    </w:p>
    <w:p w:rsidR="001D0DA8" w:rsidRDefault="001D0DA8" w:rsidP="00CE6483">
      <w:pPr>
        <w:pStyle w:val="Lijstalinea"/>
        <w:numPr>
          <w:ilvl w:val="0"/>
          <w:numId w:val="13"/>
        </w:numPr>
        <w:spacing w:after="160" w:line="240" w:lineRule="auto"/>
      </w:pPr>
      <w:r>
        <w:t>Anker met 2 vlaggen en 2 geweren, inscriptie</w:t>
      </w:r>
    </w:p>
    <w:p w:rsidR="001D0DA8" w:rsidRDefault="001D0DA8" w:rsidP="00CE6483">
      <w:pPr>
        <w:pStyle w:val="Lijstalinea"/>
        <w:numPr>
          <w:ilvl w:val="0"/>
          <w:numId w:val="13"/>
        </w:numPr>
        <w:spacing w:after="160" w:line="240" w:lineRule="auto"/>
      </w:pPr>
      <w:r>
        <w:t>Beker van Charlotte Jorna  1</w:t>
      </w:r>
      <w:r>
        <w:rPr>
          <w:vertAlign w:val="superscript"/>
        </w:rPr>
        <w:t>e</w:t>
      </w:r>
      <w:r>
        <w:t xml:space="preserve"> prijs Dames, 33</w:t>
      </w:r>
      <w:r>
        <w:rPr>
          <w:vertAlign w:val="superscript"/>
        </w:rPr>
        <w:t>e</w:t>
      </w:r>
      <w:r>
        <w:t xml:space="preserve"> Suikerrace </w:t>
      </w:r>
      <w:proofErr w:type="spellStart"/>
      <w:r>
        <w:t>Roosendaalse</w:t>
      </w:r>
      <w:proofErr w:type="spellEnd"/>
    </w:p>
    <w:p w:rsidR="001D0DA8" w:rsidRDefault="001D0DA8" w:rsidP="00CE6483">
      <w:pPr>
        <w:pStyle w:val="Lijstalinea"/>
        <w:numPr>
          <w:ilvl w:val="0"/>
          <w:numId w:val="13"/>
        </w:numPr>
        <w:spacing w:after="160" w:line="240" w:lineRule="auto"/>
      </w:pPr>
      <w:r>
        <w:t>2 medailles van Derk de Jonge, FISA Sevilla 1999, 4</w:t>
      </w:r>
      <w:r>
        <w:rPr>
          <w:vertAlign w:val="superscript"/>
        </w:rPr>
        <w:t>e</w:t>
      </w:r>
      <w:r>
        <w:t xml:space="preserve"> </w:t>
      </w:r>
      <w:proofErr w:type="spellStart"/>
      <w:r>
        <w:t>Germania</w:t>
      </w:r>
      <w:proofErr w:type="spellEnd"/>
      <w:r>
        <w:t>, met foto van Derk</w:t>
      </w:r>
    </w:p>
    <w:p w:rsidR="001D0DA8" w:rsidRDefault="001D0DA8" w:rsidP="00CE6483">
      <w:pPr>
        <w:pStyle w:val="Lijstalinea"/>
        <w:numPr>
          <w:ilvl w:val="0"/>
          <w:numId w:val="13"/>
        </w:numPr>
        <w:spacing w:after="160" w:line="240" w:lineRule="auto"/>
      </w:pPr>
      <w:r>
        <w:t>Beker World Best 8, 2001, ook van Derk?</w:t>
      </w:r>
    </w:p>
    <w:p w:rsidR="001D0DA8" w:rsidRDefault="001D0DA8" w:rsidP="00CE6483">
      <w:pPr>
        <w:pStyle w:val="Lijstalinea"/>
        <w:numPr>
          <w:ilvl w:val="0"/>
          <w:numId w:val="13"/>
        </w:numPr>
        <w:spacing w:after="160" w:line="240" w:lineRule="auto"/>
      </w:pPr>
      <w:r>
        <w:t>Beker 1</w:t>
      </w:r>
      <w:r>
        <w:rPr>
          <w:vertAlign w:val="superscript"/>
        </w:rPr>
        <w:t>e</w:t>
      </w:r>
      <w:r>
        <w:t xml:space="preserve"> prijs H1x RV Leerdam 2004</w:t>
      </w:r>
    </w:p>
    <w:p w:rsidR="001D0DA8" w:rsidRDefault="001D0DA8" w:rsidP="00CE6483">
      <w:pPr>
        <w:pStyle w:val="Lijstalinea"/>
        <w:numPr>
          <w:ilvl w:val="0"/>
          <w:numId w:val="13"/>
        </w:numPr>
        <w:spacing w:after="160" w:line="240" w:lineRule="auto"/>
      </w:pPr>
      <w:r>
        <w:lastRenderedPageBreak/>
        <w:t xml:space="preserve">Beker </w:t>
      </w:r>
      <w:proofErr w:type="spellStart"/>
      <w:r>
        <w:t>Roeivierdaagse</w:t>
      </w:r>
      <w:proofErr w:type="spellEnd"/>
      <w:r>
        <w:t xml:space="preserve"> Arnhem-Dordrecht, 1910 en 1911 gewonnen door Daventria, 2 persoons Giek; van de Bond voor Lichamelijk Opvoeding, aangeboden door de Gemeente Dordrecht in 1910</w:t>
      </w:r>
    </w:p>
    <w:p w:rsidR="001D0DA8" w:rsidRDefault="001D0DA8" w:rsidP="00CE6483">
      <w:pPr>
        <w:pStyle w:val="Lijstalinea"/>
        <w:numPr>
          <w:ilvl w:val="0"/>
          <w:numId w:val="13"/>
        </w:numPr>
        <w:spacing w:after="160" w:line="240" w:lineRule="auto"/>
      </w:pPr>
      <w:r>
        <w:t>Beker  C4 Cat.</w:t>
      </w:r>
      <w:r w:rsidR="00F0043E">
        <w:t xml:space="preserve"> </w:t>
      </w:r>
      <w:r>
        <w:t xml:space="preserve">A, snelste </w:t>
      </w:r>
      <w:proofErr w:type="spellStart"/>
      <w:r>
        <w:t>dagtijd</w:t>
      </w:r>
      <w:proofErr w:type="spellEnd"/>
      <w:r>
        <w:t xml:space="preserve"> (Bouwhuis, </w:t>
      </w:r>
      <w:proofErr w:type="spellStart"/>
      <w:r>
        <w:t>Naafs</w:t>
      </w:r>
      <w:proofErr w:type="spellEnd"/>
      <w:r>
        <w:t xml:space="preserve">, Visser, </w:t>
      </w:r>
      <w:proofErr w:type="spellStart"/>
      <w:r>
        <w:t>Pettinge</w:t>
      </w:r>
      <w:proofErr w:type="spellEnd"/>
      <w:r>
        <w:t xml:space="preserve">) regiowedstrijden </w:t>
      </w:r>
      <w:proofErr w:type="spellStart"/>
      <w:r>
        <w:t>Phocas</w:t>
      </w:r>
      <w:proofErr w:type="spellEnd"/>
      <w:r>
        <w:t xml:space="preserve"> 1-6-1975</w:t>
      </w:r>
    </w:p>
    <w:p w:rsidR="001D0DA8" w:rsidRDefault="001D0DA8" w:rsidP="00CE6483">
      <w:pPr>
        <w:pStyle w:val="Lijstalinea"/>
        <w:numPr>
          <w:ilvl w:val="0"/>
          <w:numId w:val="13"/>
        </w:numPr>
        <w:spacing w:after="160" w:line="240" w:lineRule="auto"/>
      </w:pPr>
      <w:r>
        <w:t>Wisselbekertje ???, gewonnen ’59 Isala, ’63 Isala en ’64 Daventria</w:t>
      </w:r>
    </w:p>
    <w:p w:rsidR="001D0DA8" w:rsidRDefault="001D0DA8" w:rsidP="00CE6483">
      <w:pPr>
        <w:pStyle w:val="Lijstalinea"/>
        <w:numPr>
          <w:ilvl w:val="0"/>
          <w:numId w:val="13"/>
        </w:numPr>
        <w:spacing w:after="160" w:line="240" w:lineRule="auto"/>
      </w:pPr>
      <w:r>
        <w:t xml:space="preserve">Plaquette Nederlandse Roeibond, district Noord/Oost; ons </w:t>
      </w:r>
      <w:r w:rsidR="00810FFB">
        <w:t>8</w:t>
      </w:r>
      <w:r>
        <w:t>0-jarig bestaan in sept. ‘64</w:t>
      </w:r>
    </w:p>
    <w:p w:rsidR="001D0DA8" w:rsidRDefault="001D0DA8" w:rsidP="00CE6483">
      <w:pPr>
        <w:pStyle w:val="Lijstalinea"/>
        <w:numPr>
          <w:ilvl w:val="0"/>
          <w:numId w:val="13"/>
        </w:numPr>
        <w:spacing w:after="160" w:line="240" w:lineRule="auto"/>
      </w:pPr>
      <w:r>
        <w:t xml:space="preserve">Plaquette </w:t>
      </w:r>
      <w:proofErr w:type="spellStart"/>
      <w:r>
        <w:t>Quer</w:t>
      </w:r>
      <w:proofErr w:type="spellEnd"/>
      <w:r>
        <w:t xml:space="preserve"> </w:t>
      </w:r>
      <w:proofErr w:type="spellStart"/>
      <w:r>
        <w:t>durch</w:t>
      </w:r>
      <w:proofErr w:type="spellEnd"/>
      <w:r>
        <w:t xml:space="preserve"> Berlin 2006, 2 stuks</w:t>
      </w:r>
    </w:p>
    <w:p w:rsidR="001D0DA8" w:rsidRPr="001D0DA8" w:rsidRDefault="001D0DA8" w:rsidP="00CE6483">
      <w:pPr>
        <w:spacing w:line="240" w:lineRule="auto"/>
        <w:rPr>
          <w:b/>
        </w:rPr>
      </w:pPr>
      <w:r w:rsidRPr="001D0DA8">
        <w:rPr>
          <w:b/>
        </w:rPr>
        <w:t>Midden links</w:t>
      </w:r>
    </w:p>
    <w:p w:rsidR="001D0DA8" w:rsidRDefault="001D0DA8" w:rsidP="00CE6483">
      <w:pPr>
        <w:pStyle w:val="Lijstalinea"/>
        <w:numPr>
          <w:ilvl w:val="0"/>
          <w:numId w:val="14"/>
        </w:numPr>
        <w:spacing w:after="160" w:line="240" w:lineRule="auto"/>
      </w:pPr>
      <w:r>
        <w:t>Beker snelste herenteam TWW 2017</w:t>
      </w:r>
    </w:p>
    <w:p w:rsidR="001D0DA8" w:rsidRDefault="001D0DA8" w:rsidP="00CE6483">
      <w:pPr>
        <w:pStyle w:val="Lijstalinea"/>
        <w:numPr>
          <w:ilvl w:val="0"/>
          <w:numId w:val="14"/>
        </w:numPr>
        <w:spacing w:after="160" w:line="240" w:lineRule="auto"/>
      </w:pPr>
      <w:r>
        <w:t>Beker Hoofdnummer Daventria Haven Regatta 1-9-1963, dames 4 overnaads 17/18jr</w:t>
      </w:r>
    </w:p>
    <w:p w:rsidR="001D0DA8" w:rsidRDefault="001D0DA8" w:rsidP="00CE6483">
      <w:pPr>
        <w:pStyle w:val="Lijstalinea"/>
        <w:numPr>
          <w:ilvl w:val="0"/>
          <w:numId w:val="14"/>
        </w:numPr>
        <w:spacing w:after="160" w:line="240" w:lineRule="auto"/>
      </w:pPr>
      <w:r>
        <w:t>Houten bordje 60-jarig bestaan Daventria (een miniatuur van het bord dat midden rechts staat</w:t>
      </w:r>
      <w:r w:rsidR="00810FFB">
        <w:t>)</w:t>
      </w:r>
      <w:r>
        <w:t>, aangeboden door NRB</w:t>
      </w:r>
    </w:p>
    <w:p w:rsidR="001D0DA8" w:rsidRDefault="001D0DA8" w:rsidP="00CE6483">
      <w:pPr>
        <w:pStyle w:val="Lijstalinea"/>
        <w:numPr>
          <w:ilvl w:val="0"/>
          <w:numId w:val="14"/>
        </w:numPr>
        <w:spacing w:after="160" w:line="240" w:lineRule="auto"/>
      </w:pPr>
      <w:r>
        <w:t xml:space="preserve">Zilveren beker 1942 </w:t>
      </w:r>
      <w:proofErr w:type="spellStart"/>
      <w:r>
        <w:t>Zwolsche</w:t>
      </w:r>
      <w:proofErr w:type="spellEnd"/>
      <w:r>
        <w:t xml:space="preserve"> RV</w:t>
      </w:r>
    </w:p>
    <w:p w:rsidR="001D0DA8" w:rsidRDefault="001D0DA8" w:rsidP="00CE6483">
      <w:pPr>
        <w:pStyle w:val="Lijstalinea"/>
        <w:numPr>
          <w:ilvl w:val="0"/>
          <w:numId w:val="14"/>
        </w:numPr>
        <w:spacing w:after="160" w:line="240" w:lineRule="auto"/>
      </w:pPr>
      <w:r>
        <w:t>3 medailles, 1</w:t>
      </w:r>
      <w:r>
        <w:rPr>
          <w:vertAlign w:val="superscript"/>
        </w:rPr>
        <w:t>e</w:t>
      </w:r>
      <w:r>
        <w:t xml:space="preserve"> van de winterkampioenschappen 2016, 2</w:t>
      </w:r>
      <w:r>
        <w:rPr>
          <w:vertAlign w:val="superscript"/>
        </w:rPr>
        <w:t>e</w:t>
      </w:r>
      <w:r>
        <w:t xml:space="preserve"> van Kruk en Crack 2017, 3</w:t>
      </w:r>
      <w:r>
        <w:rPr>
          <w:vertAlign w:val="superscript"/>
        </w:rPr>
        <w:t>e</w:t>
      </w:r>
      <w:r>
        <w:t xml:space="preserve"> </w:t>
      </w:r>
      <w:r w:rsidR="00810FFB">
        <w:t xml:space="preserve">van </w:t>
      </w:r>
      <w:r>
        <w:t>IJsselregatta 2004</w:t>
      </w:r>
    </w:p>
    <w:p w:rsidR="001D0DA8" w:rsidRDefault="001D0DA8" w:rsidP="00CE6483">
      <w:pPr>
        <w:pStyle w:val="Lijstalinea"/>
        <w:numPr>
          <w:ilvl w:val="0"/>
          <w:numId w:val="14"/>
        </w:numPr>
        <w:spacing w:after="160" w:line="240" w:lineRule="auto"/>
      </w:pPr>
      <w:r>
        <w:t xml:space="preserve">Beker(Heineken) Kampioenschap </w:t>
      </w:r>
      <w:proofErr w:type="spellStart"/>
      <w:r>
        <w:t>Rottemeren</w:t>
      </w:r>
      <w:proofErr w:type="spellEnd"/>
      <w:r>
        <w:t>, HV 2-, ’82 en ’83 Daventria</w:t>
      </w:r>
    </w:p>
    <w:p w:rsidR="001D0DA8" w:rsidRDefault="001D0DA8" w:rsidP="00CE6483">
      <w:pPr>
        <w:pStyle w:val="Lijstalinea"/>
        <w:numPr>
          <w:ilvl w:val="0"/>
          <w:numId w:val="14"/>
        </w:numPr>
        <w:spacing w:after="160" w:line="240" w:lineRule="auto"/>
      </w:pPr>
      <w:r>
        <w:t>Zilverkleurige Molen op nepmarmer sokkel zonder opschrift</w:t>
      </w:r>
    </w:p>
    <w:p w:rsidR="001D0DA8" w:rsidRDefault="001D0DA8" w:rsidP="00CE6483">
      <w:pPr>
        <w:pStyle w:val="Lijstalinea"/>
        <w:numPr>
          <w:ilvl w:val="0"/>
          <w:numId w:val="14"/>
        </w:numPr>
        <w:spacing w:after="160" w:line="240" w:lineRule="auto"/>
      </w:pPr>
      <w:r>
        <w:t>Beker, Overnaadse 4 1942 Willem III</w:t>
      </w:r>
    </w:p>
    <w:p w:rsidR="001D0DA8" w:rsidRDefault="001D0DA8" w:rsidP="00CE6483">
      <w:pPr>
        <w:pStyle w:val="Lijstalinea"/>
        <w:numPr>
          <w:ilvl w:val="0"/>
          <w:numId w:val="14"/>
        </w:numPr>
        <w:spacing w:after="160" w:line="240" w:lineRule="auto"/>
      </w:pPr>
      <w:r>
        <w:t>IJsselregatta wisselbord, winnaars overall, 2004-2015</w:t>
      </w:r>
    </w:p>
    <w:p w:rsidR="001D0DA8" w:rsidRPr="001D0DA8" w:rsidRDefault="001D0DA8" w:rsidP="00CE6483">
      <w:pPr>
        <w:spacing w:line="240" w:lineRule="auto"/>
        <w:rPr>
          <w:b/>
        </w:rPr>
      </w:pPr>
      <w:r w:rsidRPr="001D0DA8">
        <w:rPr>
          <w:b/>
        </w:rPr>
        <w:t>Onder rechts</w:t>
      </w:r>
    </w:p>
    <w:p w:rsidR="001D0DA8" w:rsidRDefault="001D0DA8" w:rsidP="00CE6483">
      <w:pPr>
        <w:pStyle w:val="Lijstalinea"/>
        <w:numPr>
          <w:ilvl w:val="0"/>
          <w:numId w:val="15"/>
        </w:numPr>
        <w:spacing w:after="160" w:line="240" w:lineRule="auto"/>
      </w:pPr>
      <w:r>
        <w:t>Beker Tilburgse Brabant8 2017 1</w:t>
      </w:r>
      <w:r>
        <w:rPr>
          <w:vertAlign w:val="superscript"/>
        </w:rPr>
        <w:t>e</w:t>
      </w:r>
      <w:r>
        <w:t xml:space="preserve"> prijs</w:t>
      </w:r>
    </w:p>
    <w:p w:rsidR="001D0DA8" w:rsidRDefault="001D0DA8" w:rsidP="00CE6483">
      <w:pPr>
        <w:pStyle w:val="Lijstalinea"/>
        <w:numPr>
          <w:ilvl w:val="0"/>
          <w:numId w:val="15"/>
        </w:numPr>
        <w:spacing w:after="160" w:line="240" w:lineRule="auto"/>
      </w:pPr>
      <w:r>
        <w:t>Roeizitje 2</w:t>
      </w:r>
      <w:r>
        <w:rPr>
          <w:vertAlign w:val="superscript"/>
        </w:rPr>
        <w:t>e</w:t>
      </w:r>
      <w:r>
        <w:t xml:space="preserve"> prijs Crazy ’22 Categorie “</w:t>
      </w:r>
      <w:proofErr w:type="spellStart"/>
      <w:r>
        <w:t>multiMedia</w:t>
      </w:r>
      <w:proofErr w:type="spellEnd"/>
      <w:r>
        <w:t>” (Jeugd)</w:t>
      </w:r>
    </w:p>
    <w:p w:rsidR="001D0DA8" w:rsidRDefault="001D0DA8" w:rsidP="00CE6483">
      <w:pPr>
        <w:pStyle w:val="Lijstalinea"/>
        <w:numPr>
          <w:ilvl w:val="0"/>
          <w:numId w:val="15"/>
        </w:numPr>
        <w:spacing w:after="160" w:line="240" w:lineRule="auto"/>
      </w:pPr>
      <w:r>
        <w:t>Bordje, aangeboden door DIJC voor ons 100-jarig bestaan</w:t>
      </w:r>
    </w:p>
    <w:p w:rsidR="001D0DA8" w:rsidRDefault="001D0DA8" w:rsidP="00CE6483">
      <w:pPr>
        <w:pStyle w:val="Lijstalinea"/>
        <w:numPr>
          <w:ilvl w:val="0"/>
          <w:numId w:val="15"/>
        </w:numPr>
        <w:spacing w:after="160" w:line="240" w:lineRule="auto"/>
      </w:pPr>
      <w:r>
        <w:t>Een glas van Rotary IJssel 25?</w:t>
      </w:r>
    </w:p>
    <w:p w:rsidR="001D0DA8" w:rsidRDefault="001D0DA8" w:rsidP="00CE6483">
      <w:pPr>
        <w:pStyle w:val="Lijstalinea"/>
        <w:numPr>
          <w:ilvl w:val="0"/>
          <w:numId w:val="15"/>
        </w:numPr>
        <w:spacing w:after="160" w:line="240" w:lineRule="auto"/>
      </w:pPr>
      <w:r>
        <w:t>“</w:t>
      </w:r>
      <w:proofErr w:type="spellStart"/>
      <w:r>
        <w:t>Sneeuw”glas</w:t>
      </w:r>
      <w:proofErr w:type="spellEnd"/>
      <w:r>
        <w:t xml:space="preserve"> TWW 2010</w:t>
      </w:r>
    </w:p>
    <w:p w:rsidR="001D0DA8" w:rsidRDefault="001D0DA8" w:rsidP="00CE6483">
      <w:pPr>
        <w:pStyle w:val="Lijstalinea"/>
        <w:numPr>
          <w:ilvl w:val="0"/>
          <w:numId w:val="15"/>
        </w:numPr>
        <w:spacing w:after="160" w:line="240" w:lineRule="auto"/>
      </w:pPr>
      <w:r>
        <w:t>FISA Masters A4 Tours 1978, De ‘</w:t>
      </w:r>
      <w:proofErr w:type="spellStart"/>
      <w:r>
        <w:t>Triton’vier</w:t>
      </w:r>
      <w:proofErr w:type="spellEnd"/>
      <w:r w:rsidR="00810FFB">
        <w:t xml:space="preserve"> </w:t>
      </w:r>
      <w:r>
        <w:t>(Siebe D., Berend B., Herman R. en Rein O.)</w:t>
      </w:r>
    </w:p>
    <w:p w:rsidR="001D0DA8" w:rsidRDefault="001D0DA8" w:rsidP="00CE6483">
      <w:pPr>
        <w:pStyle w:val="Lijstalinea"/>
        <w:numPr>
          <w:ilvl w:val="0"/>
          <w:numId w:val="15"/>
        </w:numPr>
        <w:spacing w:after="160" w:line="240" w:lineRule="auto"/>
      </w:pPr>
      <w:r>
        <w:t>Medaille vaardigheidsproef 31-9-1936. Mej. H.H. Sonnenberg. In wherry 16 km in 2 u 18 min en 26 sec</w:t>
      </w:r>
    </w:p>
    <w:p w:rsidR="001D0DA8" w:rsidRDefault="001D0DA8" w:rsidP="00CE6483">
      <w:pPr>
        <w:pStyle w:val="Lijstalinea"/>
        <w:numPr>
          <w:ilvl w:val="0"/>
          <w:numId w:val="15"/>
        </w:numPr>
        <w:spacing w:after="160" w:line="240" w:lineRule="auto"/>
      </w:pPr>
      <w:r>
        <w:t>Peperbus en Lebuinus; geen prijs maar aandenken?</w:t>
      </w:r>
    </w:p>
    <w:p w:rsidR="001D0DA8" w:rsidRDefault="001D0DA8" w:rsidP="00CE6483">
      <w:pPr>
        <w:pStyle w:val="Lijstalinea"/>
        <w:numPr>
          <w:ilvl w:val="0"/>
          <w:numId w:val="15"/>
        </w:numPr>
        <w:spacing w:after="160" w:line="240" w:lineRule="auto"/>
      </w:pPr>
      <w:r>
        <w:t>Vrijwilligersprijs 2006 Gem Deventer Cat. Sport en Recreatie</w:t>
      </w:r>
    </w:p>
    <w:p w:rsidR="001D0DA8" w:rsidRPr="001D0DA8" w:rsidRDefault="001D0DA8" w:rsidP="00CE6483">
      <w:pPr>
        <w:spacing w:line="240" w:lineRule="auto"/>
        <w:rPr>
          <w:b/>
        </w:rPr>
      </w:pPr>
      <w:r w:rsidRPr="001D0DA8">
        <w:rPr>
          <w:b/>
        </w:rPr>
        <w:lastRenderedPageBreak/>
        <w:t>Onder links</w:t>
      </w:r>
    </w:p>
    <w:p w:rsidR="001D0DA8" w:rsidRDefault="001D0DA8" w:rsidP="00CE6483">
      <w:pPr>
        <w:pStyle w:val="Lijstalinea"/>
        <w:numPr>
          <w:ilvl w:val="0"/>
          <w:numId w:val="16"/>
        </w:numPr>
        <w:spacing w:after="160" w:line="240" w:lineRule="auto"/>
      </w:pPr>
      <w:r>
        <w:t>Beker Ned. Roeibond 1937 op voetje, 1</w:t>
      </w:r>
      <w:r>
        <w:rPr>
          <w:vertAlign w:val="superscript"/>
        </w:rPr>
        <w:t>e</w:t>
      </w:r>
      <w:r>
        <w:t xml:space="preserve"> prijs Overnaadse vier, wedstrijd???</w:t>
      </w:r>
    </w:p>
    <w:p w:rsidR="001D0DA8" w:rsidRDefault="001D0DA8" w:rsidP="00CE6483">
      <w:pPr>
        <w:pStyle w:val="Lijstalinea"/>
        <w:numPr>
          <w:ilvl w:val="0"/>
          <w:numId w:val="16"/>
        </w:numPr>
        <w:spacing w:after="160" w:line="240" w:lineRule="auto"/>
      </w:pPr>
      <w:r>
        <w:t>2 glazen voor bier (Heineken) met roeiersembleem, gemaakt voor ons 100-jarig bestaan</w:t>
      </w:r>
    </w:p>
    <w:p w:rsidR="001D0DA8" w:rsidRDefault="001D0DA8" w:rsidP="00CE6483">
      <w:pPr>
        <w:pStyle w:val="Lijstalinea"/>
        <w:numPr>
          <w:ilvl w:val="0"/>
          <w:numId w:val="16"/>
        </w:numPr>
        <w:spacing w:after="160" w:line="240" w:lineRule="auto"/>
      </w:pPr>
      <w:proofErr w:type="spellStart"/>
      <w:r>
        <w:t>Issel</w:t>
      </w:r>
      <w:proofErr w:type="spellEnd"/>
      <w:r>
        <w:t xml:space="preserve"> kroes 1086 (letters zijn deels verdwenen)</w:t>
      </w:r>
    </w:p>
    <w:p w:rsidR="001D0DA8" w:rsidRDefault="001D0DA8" w:rsidP="00CE6483">
      <w:pPr>
        <w:pStyle w:val="Lijstalinea"/>
        <w:numPr>
          <w:ilvl w:val="0"/>
          <w:numId w:val="16"/>
        </w:numPr>
        <w:spacing w:after="160" w:line="240" w:lineRule="auto"/>
      </w:pPr>
      <w:r>
        <w:t>Wapen Daventria(stof) voor op borstzak</w:t>
      </w:r>
    </w:p>
    <w:p w:rsidR="001D0DA8" w:rsidRDefault="001D0DA8" w:rsidP="00CE6483">
      <w:pPr>
        <w:pStyle w:val="Lijstalinea"/>
        <w:numPr>
          <w:ilvl w:val="0"/>
          <w:numId w:val="16"/>
        </w:numPr>
        <w:spacing w:after="160" w:line="240" w:lineRule="auto"/>
      </w:pPr>
      <w:r>
        <w:t xml:space="preserve">Medailles/Munten, goud en zilverkleurig, 18…..?, </w:t>
      </w:r>
      <w:proofErr w:type="spellStart"/>
      <w:r>
        <w:t>Buro</w:t>
      </w:r>
      <w:proofErr w:type="spellEnd"/>
      <w:r>
        <w:t xml:space="preserve"> de </w:t>
      </w:r>
      <w:proofErr w:type="spellStart"/>
      <w:r>
        <w:t>Melon</w:t>
      </w:r>
      <w:proofErr w:type="spellEnd"/>
      <w:r>
        <w:t xml:space="preserve"> </w:t>
      </w:r>
    </w:p>
    <w:p w:rsidR="001D0DA8" w:rsidRDefault="001D0DA8" w:rsidP="00CE6483">
      <w:pPr>
        <w:pStyle w:val="Lijstalinea"/>
        <w:numPr>
          <w:ilvl w:val="0"/>
          <w:numId w:val="16"/>
        </w:numPr>
        <w:spacing w:after="160" w:line="240" w:lineRule="auto"/>
      </w:pPr>
      <w:r>
        <w:t>Porseleinen beker; Frankfurter RV 1863</w:t>
      </w:r>
    </w:p>
    <w:p w:rsidR="001D0DA8" w:rsidRDefault="001D0DA8" w:rsidP="00CE6483">
      <w:pPr>
        <w:pStyle w:val="Lijstalinea"/>
        <w:numPr>
          <w:ilvl w:val="0"/>
          <w:numId w:val="16"/>
        </w:numPr>
        <w:spacing w:after="160" w:line="240" w:lineRule="auto"/>
      </w:pPr>
      <w:r>
        <w:t>2 medailles Deventer 31-8-1935, 1</w:t>
      </w:r>
      <w:r>
        <w:rPr>
          <w:vertAlign w:val="superscript"/>
        </w:rPr>
        <w:t>e</w:t>
      </w:r>
      <w:r>
        <w:t xml:space="preserve">  voor 4-, 2</w:t>
      </w:r>
      <w:r>
        <w:rPr>
          <w:vertAlign w:val="superscript"/>
        </w:rPr>
        <w:t xml:space="preserve">e </w:t>
      </w:r>
      <w:r>
        <w:t>voor 2-</w:t>
      </w:r>
    </w:p>
    <w:p w:rsidR="001D0DA8" w:rsidRDefault="001D0DA8" w:rsidP="00CE6483">
      <w:pPr>
        <w:pStyle w:val="Lijstalinea"/>
        <w:numPr>
          <w:ilvl w:val="0"/>
          <w:numId w:val="16"/>
        </w:numPr>
        <w:spacing w:after="160" w:line="240" w:lineRule="auto"/>
      </w:pPr>
      <w:r>
        <w:t xml:space="preserve">Annelies </w:t>
      </w:r>
      <w:proofErr w:type="spellStart"/>
      <w:r>
        <w:t>Tempelmanpet</w:t>
      </w:r>
      <w:proofErr w:type="spellEnd"/>
    </w:p>
    <w:p w:rsidR="001D0DA8" w:rsidRDefault="001D0DA8" w:rsidP="00CE6483">
      <w:pPr>
        <w:pStyle w:val="Lijstalinea"/>
        <w:numPr>
          <w:ilvl w:val="0"/>
          <w:numId w:val="16"/>
        </w:numPr>
        <w:spacing w:after="160" w:line="240" w:lineRule="auto"/>
      </w:pPr>
      <w:r>
        <w:t xml:space="preserve">Plaquette </w:t>
      </w:r>
      <w:proofErr w:type="spellStart"/>
      <w:r>
        <w:t>Travers</w:t>
      </w:r>
      <w:r w:rsidR="006B1622">
        <w:t>é</w:t>
      </w:r>
      <w:r>
        <w:t>e</w:t>
      </w:r>
      <w:proofErr w:type="spellEnd"/>
      <w:r>
        <w:t xml:space="preserve"> de Paris LIFA 2010</w:t>
      </w:r>
    </w:p>
    <w:p w:rsidR="001D0DA8" w:rsidRDefault="001D0DA8" w:rsidP="00CE6483">
      <w:pPr>
        <w:pStyle w:val="Lijstalinea"/>
        <w:numPr>
          <w:ilvl w:val="0"/>
          <w:numId w:val="16"/>
        </w:numPr>
        <w:spacing w:after="160" w:line="240" w:lineRule="auto"/>
      </w:pPr>
      <w:r>
        <w:t xml:space="preserve">Haute </w:t>
      </w:r>
      <w:proofErr w:type="spellStart"/>
      <w:r>
        <w:t>Garonne</w:t>
      </w:r>
      <w:proofErr w:type="spellEnd"/>
      <w:r>
        <w:t xml:space="preserve"> ??? jaar? , wie?, waarvoor?</w:t>
      </w:r>
    </w:p>
    <w:p w:rsidR="001D0DA8" w:rsidRDefault="001D0DA8" w:rsidP="00CE6483">
      <w:pPr>
        <w:pStyle w:val="Lijstalinea"/>
        <w:numPr>
          <w:ilvl w:val="0"/>
          <w:numId w:val="16"/>
        </w:numPr>
        <w:spacing w:after="160" w:line="240" w:lineRule="auto"/>
      </w:pPr>
      <w:r>
        <w:t xml:space="preserve">Flesje jubileumbier, </w:t>
      </w:r>
      <w:proofErr w:type="spellStart"/>
      <w:r>
        <w:t>Ruderclub</w:t>
      </w:r>
      <w:proofErr w:type="spellEnd"/>
      <w:r>
        <w:t xml:space="preserve"> Saar 1885 125</w:t>
      </w:r>
      <w:r w:rsidR="006B1622">
        <w:t xml:space="preserve"> </w:t>
      </w:r>
      <w:r>
        <w:t>j</w:t>
      </w:r>
      <w:r w:rsidR="006B1622">
        <w:t>aar</w:t>
      </w:r>
    </w:p>
    <w:p w:rsidR="001D0DA8" w:rsidRDefault="001D0DA8" w:rsidP="00CE6483">
      <w:pPr>
        <w:pStyle w:val="Lijstalinea"/>
        <w:numPr>
          <w:ilvl w:val="0"/>
          <w:numId w:val="16"/>
        </w:numPr>
        <w:spacing w:after="160" w:line="240" w:lineRule="auto"/>
      </w:pPr>
      <w:r>
        <w:t xml:space="preserve">Beker, </w:t>
      </w:r>
      <w:proofErr w:type="spellStart"/>
      <w:r>
        <w:t>Dobbenga</w:t>
      </w:r>
      <w:proofErr w:type="spellEnd"/>
      <w:r>
        <w:t xml:space="preserve"> wisselprijs 1965, IJsselregatta ZRZV’66 t/m Daventria ‘75</w:t>
      </w:r>
    </w:p>
    <w:p w:rsidR="001D0DA8" w:rsidRDefault="001D0DA8" w:rsidP="00CE6483">
      <w:pPr>
        <w:pStyle w:val="Lijstalinea"/>
        <w:numPr>
          <w:ilvl w:val="0"/>
          <w:numId w:val="16"/>
        </w:numPr>
        <w:spacing w:after="160" w:line="240" w:lineRule="auto"/>
      </w:pPr>
      <w:r>
        <w:t>Grote bierkroes (1l?) 100</w:t>
      </w:r>
      <w:r w:rsidR="006B1622">
        <w:t>-</w:t>
      </w:r>
      <w:r>
        <w:t>j</w:t>
      </w:r>
      <w:r w:rsidR="006B1622">
        <w:t>arig</w:t>
      </w:r>
      <w:r>
        <w:t xml:space="preserve"> bestaan</w:t>
      </w:r>
    </w:p>
    <w:p w:rsidR="001D0DA8" w:rsidRDefault="006B1622" w:rsidP="00CE6483">
      <w:pPr>
        <w:pStyle w:val="Lijstalinea"/>
        <w:numPr>
          <w:ilvl w:val="0"/>
          <w:numId w:val="16"/>
        </w:numPr>
        <w:spacing w:after="160" w:line="240" w:lineRule="auto"/>
      </w:pPr>
      <w:r>
        <w:t>Zilveren speldje o</w:t>
      </w:r>
      <w:r w:rsidR="001D0DA8">
        <w:t>ud</w:t>
      </w:r>
      <w:r>
        <w:t>-</w:t>
      </w:r>
      <w:r w:rsidR="001D0DA8">
        <w:t xml:space="preserve">bestuurders </w:t>
      </w:r>
    </w:p>
    <w:p w:rsidR="009A3863" w:rsidRDefault="009A3863" w:rsidP="00CE6483">
      <w:pPr>
        <w:spacing w:line="240" w:lineRule="auto"/>
        <w:rPr>
          <w:b/>
        </w:rPr>
      </w:pPr>
      <w:r w:rsidRPr="009A3863">
        <w:rPr>
          <w:b/>
        </w:rPr>
        <w:t>Bovenste plank in bestuurskamer</w:t>
      </w:r>
      <w:r w:rsidR="00230AE6">
        <w:rPr>
          <w:b/>
        </w:rPr>
        <w:t>:</w:t>
      </w:r>
    </w:p>
    <w:p w:rsidR="00230AE6" w:rsidRDefault="009115DA" w:rsidP="00CE6483">
      <w:pPr>
        <w:pStyle w:val="Lijstalinea"/>
        <w:numPr>
          <w:ilvl w:val="0"/>
          <w:numId w:val="19"/>
        </w:numPr>
        <w:spacing w:line="240" w:lineRule="auto"/>
      </w:pPr>
      <w:r>
        <w:t xml:space="preserve">H.J. </w:t>
      </w:r>
      <w:r w:rsidR="009A3863">
        <w:t>Ankersmitbeker</w:t>
      </w:r>
    </w:p>
    <w:p w:rsidR="00230AE6" w:rsidRDefault="009A3863" w:rsidP="00CE6483">
      <w:pPr>
        <w:pStyle w:val="Lijstalinea"/>
        <w:numPr>
          <w:ilvl w:val="0"/>
          <w:numId w:val="19"/>
        </w:numPr>
        <w:spacing w:line="240" w:lineRule="auto"/>
      </w:pPr>
      <w:r>
        <w:t>Prent gezicht op Deventer</w:t>
      </w:r>
    </w:p>
    <w:p w:rsidR="00230AE6" w:rsidRDefault="009A3863" w:rsidP="00CE6483">
      <w:pPr>
        <w:pStyle w:val="Lijstalinea"/>
        <w:numPr>
          <w:ilvl w:val="0"/>
          <w:numId w:val="19"/>
        </w:numPr>
        <w:spacing w:line="240" w:lineRule="auto"/>
      </w:pPr>
      <w:r>
        <w:t>Vrijwilligersprijs</w:t>
      </w:r>
      <w:r w:rsidR="00230AE6">
        <w:t xml:space="preserve"> gemeente Deventer</w:t>
      </w:r>
    </w:p>
    <w:p w:rsidR="00230AE6" w:rsidRDefault="009A3863" w:rsidP="00CE6483">
      <w:pPr>
        <w:pStyle w:val="Lijstalinea"/>
        <w:numPr>
          <w:ilvl w:val="0"/>
          <w:numId w:val="19"/>
        </w:numPr>
        <w:spacing w:line="240" w:lineRule="auto"/>
      </w:pPr>
      <w:r>
        <w:t>Hanzeregatta 1990, 16 juli</w:t>
      </w:r>
    </w:p>
    <w:p w:rsidR="00230AE6" w:rsidRDefault="009A3863" w:rsidP="00CE6483">
      <w:pPr>
        <w:pStyle w:val="Lijstalinea"/>
        <w:numPr>
          <w:ilvl w:val="0"/>
          <w:numId w:val="19"/>
        </w:numPr>
        <w:spacing w:line="240" w:lineRule="auto"/>
      </w:pPr>
      <w:r>
        <w:t>Roeptoeter</w:t>
      </w:r>
    </w:p>
    <w:p w:rsidR="009A3863" w:rsidRDefault="009A3863" w:rsidP="00CE6483">
      <w:pPr>
        <w:pStyle w:val="Lijstalinea"/>
        <w:numPr>
          <w:ilvl w:val="0"/>
          <w:numId w:val="19"/>
        </w:numPr>
        <w:spacing w:line="240" w:lineRule="auto"/>
      </w:pPr>
      <w:r>
        <w:t>Verenigingsprijs jeugd 1969 -1971 wisselprijs</w:t>
      </w:r>
    </w:p>
    <w:p w:rsidR="008114CF" w:rsidRDefault="009D57CE" w:rsidP="00CE6483">
      <w:pPr>
        <w:pStyle w:val="Kop1"/>
        <w:spacing w:line="240" w:lineRule="auto"/>
      </w:pPr>
      <w:r>
        <w:lastRenderedPageBreak/>
        <w:br/>
      </w:r>
      <w:bookmarkStart w:id="38" w:name="_Toc151034634"/>
      <w:r w:rsidR="008114CF">
        <w:t>Bijlage 3 – Zeilboten door de jaren heen</w:t>
      </w:r>
      <w:bookmarkEnd w:id="38"/>
    </w:p>
    <w:p w:rsidR="007926CA" w:rsidRDefault="008114CF" w:rsidP="00CE6483">
      <w:pPr>
        <w:tabs>
          <w:tab w:val="left" w:pos="1843"/>
        </w:tabs>
        <w:spacing w:line="240" w:lineRule="auto"/>
        <w:ind w:left="2832" w:hanging="2832"/>
      </w:pPr>
      <w:r>
        <w:t xml:space="preserve">1890 </w:t>
      </w:r>
      <w:r w:rsidR="007926CA">
        <w:t>-</w:t>
      </w:r>
      <w:r>
        <w:t xml:space="preserve"> 1943:</w:t>
      </w:r>
      <w:r w:rsidR="007926CA">
        <w:tab/>
        <w:t>z</w:t>
      </w:r>
      <w:r>
        <w:t xml:space="preserve">eilwherry,  3 zeilboten, veel </w:t>
      </w:r>
      <w:r w:rsidR="00F0043E">
        <w:t xml:space="preserve">inzet van </w:t>
      </w:r>
      <w:r>
        <w:t>huurboten</w:t>
      </w:r>
      <w:r w:rsidR="00F0043E">
        <w:t xml:space="preserve"> voor tochten</w:t>
      </w:r>
      <w:r>
        <w:t>. Aantal actievelingen tot 25 leden plus introduc</w:t>
      </w:r>
      <w:r w:rsidR="00F0043E">
        <w:t>é</w:t>
      </w:r>
      <w:r>
        <w:t>es</w:t>
      </w:r>
    </w:p>
    <w:p w:rsidR="007926CA" w:rsidRDefault="007926CA" w:rsidP="00CE6483">
      <w:pPr>
        <w:tabs>
          <w:tab w:val="left" w:pos="1843"/>
        </w:tabs>
        <w:spacing w:line="240" w:lineRule="auto"/>
        <w:ind w:left="2832" w:hanging="2832"/>
      </w:pPr>
      <w:r>
        <w:t>1945 -</w:t>
      </w:r>
      <w:r w:rsidR="008114CF">
        <w:t xml:space="preserve"> 1960:</w:t>
      </w:r>
      <w:r>
        <w:tab/>
      </w:r>
      <w:r w:rsidR="008114CF">
        <w:t>2-3 zeilboten, enige leden met eigen boot. Aantal actievelingen maximaal 15, geen zeiltochten met huurboten</w:t>
      </w:r>
      <w:r>
        <w:t xml:space="preserve">              </w:t>
      </w:r>
    </w:p>
    <w:p w:rsidR="007926CA" w:rsidRDefault="007926CA" w:rsidP="00CE6483">
      <w:pPr>
        <w:tabs>
          <w:tab w:val="left" w:pos="1843"/>
        </w:tabs>
        <w:spacing w:line="240" w:lineRule="auto"/>
        <w:ind w:left="2832" w:hanging="2832"/>
      </w:pPr>
      <w:r>
        <w:t>1960 - 1975:</w:t>
      </w:r>
      <w:r>
        <w:tab/>
      </w:r>
      <w:r w:rsidR="008114CF">
        <w:t>2 zeilboten, waarvan 1 leenboot ( 12-voetsjol). Aantal actievelingen minder dan 15</w:t>
      </w:r>
    </w:p>
    <w:p w:rsidR="008114CF" w:rsidRDefault="008114CF" w:rsidP="00CE6483">
      <w:pPr>
        <w:tabs>
          <w:tab w:val="left" w:pos="1843"/>
        </w:tabs>
        <w:spacing w:line="240" w:lineRule="auto"/>
        <w:ind w:left="2832" w:hanging="2832"/>
      </w:pPr>
      <w:r>
        <w:t xml:space="preserve">1975 - 1985: </w:t>
      </w:r>
      <w:r w:rsidR="007926CA">
        <w:tab/>
      </w:r>
      <w:r>
        <w:t>2 zeilboten  in leengebruik</w:t>
      </w:r>
      <w:r w:rsidR="00810FFB">
        <w:t xml:space="preserve"> en</w:t>
      </w:r>
      <w:r>
        <w:t xml:space="preserve"> stalling voor een aantal surfplanken. Opbloei van het aantal zeilers tot 20 leden</w:t>
      </w:r>
    </w:p>
    <w:p w:rsidR="002617BC" w:rsidRPr="001D0DA8" w:rsidRDefault="002617BC" w:rsidP="00CE6483">
      <w:pPr>
        <w:spacing w:line="240" w:lineRule="auto"/>
      </w:pPr>
      <w:bookmarkStart w:id="39" w:name="_GoBack"/>
      <w:bookmarkEnd w:id="39"/>
    </w:p>
    <w:sectPr w:rsidR="002617BC" w:rsidRPr="001D0DA8" w:rsidSect="006F4673">
      <w:footerReference w:type="default" r:id="rId9"/>
      <w:pgSz w:w="16838" w:h="11906" w:orient="landscape" w:code="9"/>
      <w:pgMar w:top="1418" w:right="1418" w:bottom="181"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D09" w:rsidRDefault="00173D09" w:rsidP="001D4DC3">
      <w:pPr>
        <w:spacing w:after="0" w:line="240" w:lineRule="auto"/>
      </w:pPr>
      <w:r>
        <w:separator/>
      </w:r>
    </w:p>
  </w:endnote>
  <w:endnote w:type="continuationSeparator" w:id="0">
    <w:p w:rsidR="00173D09" w:rsidRDefault="00173D09" w:rsidP="001D4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432942"/>
      <w:docPartObj>
        <w:docPartGallery w:val="Page Numbers (Bottom of Page)"/>
        <w:docPartUnique/>
      </w:docPartObj>
    </w:sdtPr>
    <w:sdtEndPr/>
    <w:sdtContent>
      <w:p w:rsidR="00E420C7" w:rsidRDefault="00E420C7">
        <w:pPr>
          <w:pStyle w:val="Voettekst"/>
          <w:jc w:val="right"/>
        </w:pPr>
        <w:r>
          <w:fldChar w:fldCharType="begin"/>
        </w:r>
        <w:r>
          <w:instrText>PAGE   \* MERGEFORMAT</w:instrText>
        </w:r>
        <w:r>
          <w:fldChar w:fldCharType="separate"/>
        </w:r>
        <w:r w:rsidR="00CF377D">
          <w:rPr>
            <w:noProof/>
          </w:rPr>
          <w:t>19</w:t>
        </w:r>
        <w:r>
          <w:fldChar w:fldCharType="end"/>
        </w:r>
      </w:p>
    </w:sdtContent>
  </w:sdt>
  <w:p w:rsidR="00E420C7" w:rsidRDefault="00E420C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D09" w:rsidRDefault="00173D09" w:rsidP="001D4DC3">
      <w:pPr>
        <w:spacing w:after="0" w:line="240" w:lineRule="auto"/>
      </w:pPr>
      <w:r>
        <w:separator/>
      </w:r>
    </w:p>
  </w:footnote>
  <w:footnote w:type="continuationSeparator" w:id="0">
    <w:p w:rsidR="00173D09" w:rsidRDefault="00173D09" w:rsidP="001D4D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418E7"/>
    <w:multiLevelType w:val="hybridMultilevel"/>
    <w:tmpl w:val="5FC4726A"/>
    <w:lvl w:ilvl="0" w:tplc="0413000F">
      <w:start w:val="1"/>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1">
    <w:nsid w:val="0CC05A56"/>
    <w:multiLevelType w:val="hybridMultilevel"/>
    <w:tmpl w:val="E2AEBE4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12545A19"/>
    <w:multiLevelType w:val="hybridMultilevel"/>
    <w:tmpl w:val="91AAD01E"/>
    <w:lvl w:ilvl="0" w:tplc="9970F22C">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8AA7837"/>
    <w:multiLevelType w:val="hybridMultilevel"/>
    <w:tmpl w:val="49E40D9C"/>
    <w:lvl w:ilvl="0" w:tplc="A63A7022">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C565653"/>
    <w:multiLevelType w:val="hybridMultilevel"/>
    <w:tmpl w:val="C73A9C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D1158D4"/>
    <w:multiLevelType w:val="hybridMultilevel"/>
    <w:tmpl w:val="E8302A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07F5A43"/>
    <w:multiLevelType w:val="hybridMultilevel"/>
    <w:tmpl w:val="7DF8F98C"/>
    <w:lvl w:ilvl="0" w:tplc="C4CED058">
      <w:start w:val="4"/>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9BB2169"/>
    <w:multiLevelType w:val="hybridMultilevel"/>
    <w:tmpl w:val="F2E26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CD65843"/>
    <w:multiLevelType w:val="hybridMultilevel"/>
    <w:tmpl w:val="883CDB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nsid w:val="31E30869"/>
    <w:multiLevelType w:val="hybridMultilevel"/>
    <w:tmpl w:val="A886AF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nsid w:val="3CC47B20"/>
    <w:multiLevelType w:val="hybridMultilevel"/>
    <w:tmpl w:val="1A0EF7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12B5302"/>
    <w:multiLevelType w:val="hybridMultilevel"/>
    <w:tmpl w:val="76A65D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19075F4"/>
    <w:multiLevelType w:val="hybridMultilevel"/>
    <w:tmpl w:val="A19C8BE6"/>
    <w:lvl w:ilvl="0" w:tplc="A63A7022">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7722310"/>
    <w:multiLevelType w:val="hybridMultilevel"/>
    <w:tmpl w:val="AED23CEA"/>
    <w:lvl w:ilvl="0" w:tplc="04130001">
      <w:start w:val="1"/>
      <w:numFmt w:val="bullet"/>
      <w:lvlText w:val=""/>
      <w:lvlJc w:val="left"/>
      <w:pPr>
        <w:ind w:left="1077" w:hanging="360"/>
      </w:pPr>
      <w:rPr>
        <w:rFonts w:ascii="Symbol" w:hAnsi="Symbol" w:hint="default"/>
      </w:rPr>
    </w:lvl>
    <w:lvl w:ilvl="1" w:tplc="04130003">
      <w:start w:val="1"/>
      <w:numFmt w:val="bullet"/>
      <w:lvlText w:val="o"/>
      <w:lvlJc w:val="left"/>
      <w:pPr>
        <w:ind w:left="1797" w:hanging="360"/>
      </w:pPr>
      <w:rPr>
        <w:rFonts w:ascii="Courier New" w:hAnsi="Courier New" w:cs="Courier New" w:hint="default"/>
      </w:rPr>
    </w:lvl>
    <w:lvl w:ilvl="2" w:tplc="04130005">
      <w:start w:val="1"/>
      <w:numFmt w:val="bullet"/>
      <w:lvlText w:val=""/>
      <w:lvlJc w:val="left"/>
      <w:pPr>
        <w:ind w:left="2517" w:hanging="360"/>
      </w:pPr>
      <w:rPr>
        <w:rFonts w:ascii="Wingdings" w:hAnsi="Wingdings" w:hint="default"/>
      </w:rPr>
    </w:lvl>
    <w:lvl w:ilvl="3" w:tplc="04130001">
      <w:start w:val="1"/>
      <w:numFmt w:val="bullet"/>
      <w:lvlText w:val=""/>
      <w:lvlJc w:val="left"/>
      <w:pPr>
        <w:ind w:left="3237" w:hanging="360"/>
      </w:pPr>
      <w:rPr>
        <w:rFonts w:ascii="Symbol" w:hAnsi="Symbol" w:hint="default"/>
      </w:rPr>
    </w:lvl>
    <w:lvl w:ilvl="4" w:tplc="04130003">
      <w:start w:val="1"/>
      <w:numFmt w:val="bullet"/>
      <w:lvlText w:val="o"/>
      <w:lvlJc w:val="left"/>
      <w:pPr>
        <w:ind w:left="3957" w:hanging="360"/>
      </w:pPr>
      <w:rPr>
        <w:rFonts w:ascii="Courier New" w:hAnsi="Courier New" w:cs="Courier New" w:hint="default"/>
      </w:rPr>
    </w:lvl>
    <w:lvl w:ilvl="5" w:tplc="04130005">
      <w:start w:val="1"/>
      <w:numFmt w:val="bullet"/>
      <w:lvlText w:val=""/>
      <w:lvlJc w:val="left"/>
      <w:pPr>
        <w:ind w:left="4677" w:hanging="360"/>
      </w:pPr>
      <w:rPr>
        <w:rFonts w:ascii="Wingdings" w:hAnsi="Wingdings" w:hint="default"/>
      </w:rPr>
    </w:lvl>
    <w:lvl w:ilvl="6" w:tplc="04130001">
      <w:start w:val="1"/>
      <w:numFmt w:val="bullet"/>
      <w:lvlText w:val=""/>
      <w:lvlJc w:val="left"/>
      <w:pPr>
        <w:ind w:left="5397" w:hanging="360"/>
      </w:pPr>
      <w:rPr>
        <w:rFonts w:ascii="Symbol" w:hAnsi="Symbol" w:hint="default"/>
      </w:rPr>
    </w:lvl>
    <w:lvl w:ilvl="7" w:tplc="04130003">
      <w:start w:val="1"/>
      <w:numFmt w:val="bullet"/>
      <w:lvlText w:val="o"/>
      <w:lvlJc w:val="left"/>
      <w:pPr>
        <w:ind w:left="6117" w:hanging="360"/>
      </w:pPr>
      <w:rPr>
        <w:rFonts w:ascii="Courier New" w:hAnsi="Courier New" w:cs="Courier New" w:hint="default"/>
      </w:rPr>
    </w:lvl>
    <w:lvl w:ilvl="8" w:tplc="04130005">
      <w:start w:val="1"/>
      <w:numFmt w:val="bullet"/>
      <w:lvlText w:val=""/>
      <w:lvlJc w:val="left"/>
      <w:pPr>
        <w:ind w:left="6837" w:hanging="360"/>
      </w:pPr>
      <w:rPr>
        <w:rFonts w:ascii="Wingdings" w:hAnsi="Wingdings" w:hint="default"/>
      </w:rPr>
    </w:lvl>
  </w:abstractNum>
  <w:abstractNum w:abstractNumId="14">
    <w:nsid w:val="48774F4C"/>
    <w:multiLevelType w:val="hybridMultilevel"/>
    <w:tmpl w:val="C69A94F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4050D9A"/>
    <w:multiLevelType w:val="hybridMultilevel"/>
    <w:tmpl w:val="E6EA2E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8D94F08"/>
    <w:multiLevelType w:val="hybridMultilevel"/>
    <w:tmpl w:val="5C86DB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28960F9"/>
    <w:multiLevelType w:val="hybridMultilevel"/>
    <w:tmpl w:val="FD76520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nsid w:val="647366CF"/>
    <w:multiLevelType w:val="hybridMultilevel"/>
    <w:tmpl w:val="DB642946"/>
    <w:lvl w:ilvl="0" w:tplc="48D8084C">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692031D7"/>
    <w:multiLevelType w:val="hybridMultilevel"/>
    <w:tmpl w:val="7B7CCB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93E40D4"/>
    <w:multiLevelType w:val="hybridMultilevel"/>
    <w:tmpl w:val="692AF07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C3863F9"/>
    <w:multiLevelType w:val="hybridMultilevel"/>
    <w:tmpl w:val="E4F05FD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E270BB3"/>
    <w:multiLevelType w:val="hybridMultilevel"/>
    <w:tmpl w:val="AB6610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6E5F7D14"/>
    <w:multiLevelType w:val="hybridMultilevel"/>
    <w:tmpl w:val="E5521ED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nsid w:val="6ED65F12"/>
    <w:multiLevelType w:val="hybridMultilevel"/>
    <w:tmpl w:val="A3685474"/>
    <w:lvl w:ilvl="0" w:tplc="82567D34">
      <w:numFmt w:val="bullet"/>
      <w:lvlText w:val="-"/>
      <w:lvlJc w:val="left"/>
      <w:pPr>
        <w:ind w:left="720" w:hanging="360"/>
      </w:pPr>
      <w:rPr>
        <w:rFonts w:ascii="Garamond" w:eastAsiaTheme="minorHAnsi"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48B3B35"/>
    <w:multiLevelType w:val="hybridMultilevel"/>
    <w:tmpl w:val="46FE090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76E16DE6"/>
    <w:multiLevelType w:val="hybridMultilevel"/>
    <w:tmpl w:val="837EF218"/>
    <w:lvl w:ilvl="0" w:tplc="673CF6C0">
      <w:start w:val="6"/>
      <w:numFmt w:val="decimal"/>
      <w:lvlText w:val="%1."/>
      <w:lvlJc w:val="left"/>
      <w:pPr>
        <w:ind w:left="1068" w:hanging="360"/>
      </w:pPr>
      <w:rPr>
        <w:rFonts w:hint="default"/>
      </w:rPr>
    </w:lvl>
    <w:lvl w:ilvl="1" w:tplc="04130019">
      <w:start w:val="1"/>
      <w:numFmt w:val="lowerLetter"/>
      <w:lvlText w:val="%2."/>
      <w:lvlJc w:val="left"/>
      <w:pPr>
        <w:ind w:left="-372" w:hanging="360"/>
      </w:pPr>
    </w:lvl>
    <w:lvl w:ilvl="2" w:tplc="0413001B">
      <w:start w:val="1"/>
      <w:numFmt w:val="lowerRoman"/>
      <w:lvlText w:val="%3."/>
      <w:lvlJc w:val="right"/>
      <w:pPr>
        <w:ind w:left="348" w:hanging="180"/>
      </w:pPr>
    </w:lvl>
    <w:lvl w:ilvl="3" w:tplc="0413000F">
      <w:start w:val="1"/>
      <w:numFmt w:val="decimal"/>
      <w:lvlText w:val="%4."/>
      <w:lvlJc w:val="left"/>
      <w:pPr>
        <w:ind w:left="1068" w:hanging="360"/>
      </w:pPr>
    </w:lvl>
    <w:lvl w:ilvl="4" w:tplc="04130019" w:tentative="1">
      <w:start w:val="1"/>
      <w:numFmt w:val="lowerLetter"/>
      <w:lvlText w:val="%5."/>
      <w:lvlJc w:val="left"/>
      <w:pPr>
        <w:ind w:left="1788" w:hanging="360"/>
      </w:pPr>
    </w:lvl>
    <w:lvl w:ilvl="5" w:tplc="0413001B" w:tentative="1">
      <w:start w:val="1"/>
      <w:numFmt w:val="lowerRoman"/>
      <w:lvlText w:val="%6."/>
      <w:lvlJc w:val="right"/>
      <w:pPr>
        <w:ind w:left="2508" w:hanging="180"/>
      </w:pPr>
    </w:lvl>
    <w:lvl w:ilvl="6" w:tplc="0413000F" w:tentative="1">
      <w:start w:val="1"/>
      <w:numFmt w:val="decimal"/>
      <w:lvlText w:val="%7."/>
      <w:lvlJc w:val="left"/>
      <w:pPr>
        <w:ind w:left="3228" w:hanging="360"/>
      </w:pPr>
    </w:lvl>
    <w:lvl w:ilvl="7" w:tplc="04130019" w:tentative="1">
      <w:start w:val="1"/>
      <w:numFmt w:val="lowerLetter"/>
      <w:lvlText w:val="%8."/>
      <w:lvlJc w:val="left"/>
      <w:pPr>
        <w:ind w:left="3948" w:hanging="360"/>
      </w:pPr>
    </w:lvl>
    <w:lvl w:ilvl="8" w:tplc="0413001B" w:tentative="1">
      <w:start w:val="1"/>
      <w:numFmt w:val="lowerRoman"/>
      <w:lvlText w:val="%9."/>
      <w:lvlJc w:val="right"/>
      <w:pPr>
        <w:ind w:left="4668" w:hanging="180"/>
      </w:pPr>
    </w:lvl>
  </w:abstractNum>
  <w:abstractNum w:abstractNumId="27">
    <w:nsid w:val="7AD2267A"/>
    <w:multiLevelType w:val="hybridMultilevel"/>
    <w:tmpl w:val="64E4FF88"/>
    <w:lvl w:ilvl="0" w:tplc="86805CD8">
      <w:numFmt w:val="bullet"/>
      <w:lvlText w:val="-"/>
      <w:lvlJc w:val="left"/>
      <w:pPr>
        <w:ind w:left="720" w:hanging="360"/>
      </w:pPr>
      <w:rPr>
        <w:rFonts w:ascii="Garamond" w:eastAsiaTheme="minorHAnsi"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C0D50A3"/>
    <w:multiLevelType w:val="hybridMultilevel"/>
    <w:tmpl w:val="EB525D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2"/>
  </w:num>
  <w:num w:numId="2">
    <w:abstractNumId w:val="25"/>
  </w:num>
  <w:num w:numId="3">
    <w:abstractNumId w:val="2"/>
  </w:num>
  <w:num w:numId="4">
    <w:abstractNumId w:val="19"/>
  </w:num>
  <w:num w:numId="5">
    <w:abstractNumId w:val="15"/>
  </w:num>
  <w:num w:numId="6">
    <w:abstractNumId w:val="4"/>
  </w:num>
  <w:num w:numId="7">
    <w:abstractNumId w:val="21"/>
  </w:num>
  <w:num w:numId="8">
    <w:abstractNumId w:val="24"/>
  </w:num>
  <w:num w:numId="9">
    <w:abstractNumId w:val="27"/>
  </w:num>
  <w:num w:numId="10">
    <w:abstractNumId w:val="1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6"/>
  </w:num>
  <w:num w:numId="19">
    <w:abstractNumId w:val="5"/>
  </w:num>
  <w:num w:numId="20">
    <w:abstractNumId w:val="28"/>
  </w:num>
  <w:num w:numId="21">
    <w:abstractNumId w:val="6"/>
  </w:num>
  <w:num w:numId="22">
    <w:abstractNumId w:val="14"/>
  </w:num>
  <w:num w:numId="23">
    <w:abstractNumId w:val="11"/>
  </w:num>
  <w:num w:numId="24">
    <w:abstractNumId w:val="26"/>
  </w:num>
  <w:num w:numId="25">
    <w:abstractNumId w:val="18"/>
  </w:num>
  <w:num w:numId="26">
    <w:abstractNumId w:val="10"/>
  </w:num>
  <w:num w:numId="27">
    <w:abstractNumId w:val="7"/>
  </w:num>
  <w:num w:numId="28">
    <w:abstractNumId w:val="20"/>
  </w:num>
  <w:num w:numId="29">
    <w:abstractNumId w:val="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510"/>
    <w:rsid w:val="00020690"/>
    <w:rsid w:val="00027831"/>
    <w:rsid w:val="00040E57"/>
    <w:rsid w:val="000624FA"/>
    <w:rsid w:val="00067449"/>
    <w:rsid w:val="00071346"/>
    <w:rsid w:val="00076232"/>
    <w:rsid w:val="00093D57"/>
    <w:rsid w:val="00095040"/>
    <w:rsid w:val="000B7116"/>
    <w:rsid w:val="000B7A95"/>
    <w:rsid w:val="000F2268"/>
    <w:rsid w:val="00100987"/>
    <w:rsid w:val="00104DDF"/>
    <w:rsid w:val="001057F5"/>
    <w:rsid w:val="0016264A"/>
    <w:rsid w:val="001703EE"/>
    <w:rsid w:val="00173D09"/>
    <w:rsid w:val="001A394A"/>
    <w:rsid w:val="001B7631"/>
    <w:rsid w:val="001D0DA8"/>
    <w:rsid w:val="001D267D"/>
    <w:rsid w:val="001D4DC3"/>
    <w:rsid w:val="001E2F8F"/>
    <w:rsid w:val="001E3A67"/>
    <w:rsid w:val="001F07B9"/>
    <w:rsid w:val="0020305B"/>
    <w:rsid w:val="00230AE6"/>
    <w:rsid w:val="00232CA8"/>
    <w:rsid w:val="00241867"/>
    <w:rsid w:val="00243AFA"/>
    <w:rsid w:val="002617BC"/>
    <w:rsid w:val="002658B7"/>
    <w:rsid w:val="00291CC9"/>
    <w:rsid w:val="002971A6"/>
    <w:rsid w:val="002A4328"/>
    <w:rsid w:val="002B0F96"/>
    <w:rsid w:val="002C2159"/>
    <w:rsid w:val="002D1D2B"/>
    <w:rsid w:val="002E0951"/>
    <w:rsid w:val="002F5C3D"/>
    <w:rsid w:val="00303C15"/>
    <w:rsid w:val="003068B6"/>
    <w:rsid w:val="00312F25"/>
    <w:rsid w:val="003221DD"/>
    <w:rsid w:val="0032370D"/>
    <w:rsid w:val="00332B59"/>
    <w:rsid w:val="003371B8"/>
    <w:rsid w:val="00337480"/>
    <w:rsid w:val="0033767F"/>
    <w:rsid w:val="00337D48"/>
    <w:rsid w:val="003522BF"/>
    <w:rsid w:val="00360934"/>
    <w:rsid w:val="00373044"/>
    <w:rsid w:val="003A3527"/>
    <w:rsid w:val="003A4545"/>
    <w:rsid w:val="003A6BC7"/>
    <w:rsid w:val="003A7808"/>
    <w:rsid w:val="003B31AE"/>
    <w:rsid w:val="003B5F1C"/>
    <w:rsid w:val="003B6353"/>
    <w:rsid w:val="003C33E5"/>
    <w:rsid w:val="003D4333"/>
    <w:rsid w:val="003E41A3"/>
    <w:rsid w:val="003E4600"/>
    <w:rsid w:val="003E536F"/>
    <w:rsid w:val="003F0DCC"/>
    <w:rsid w:val="003F1D76"/>
    <w:rsid w:val="003F3DE4"/>
    <w:rsid w:val="00403342"/>
    <w:rsid w:val="00432116"/>
    <w:rsid w:val="00442D7B"/>
    <w:rsid w:val="004521DE"/>
    <w:rsid w:val="0045466F"/>
    <w:rsid w:val="00455F19"/>
    <w:rsid w:val="00460CD6"/>
    <w:rsid w:val="004643E9"/>
    <w:rsid w:val="004A3493"/>
    <w:rsid w:val="004B3554"/>
    <w:rsid w:val="004D1A28"/>
    <w:rsid w:val="004F68B7"/>
    <w:rsid w:val="005042EF"/>
    <w:rsid w:val="005119A1"/>
    <w:rsid w:val="00513CCD"/>
    <w:rsid w:val="005301AC"/>
    <w:rsid w:val="00537DBB"/>
    <w:rsid w:val="00543C18"/>
    <w:rsid w:val="005440B7"/>
    <w:rsid w:val="00547899"/>
    <w:rsid w:val="00547952"/>
    <w:rsid w:val="005625AD"/>
    <w:rsid w:val="0058269C"/>
    <w:rsid w:val="0058408B"/>
    <w:rsid w:val="00587686"/>
    <w:rsid w:val="0059400B"/>
    <w:rsid w:val="005C054A"/>
    <w:rsid w:val="005C0F3C"/>
    <w:rsid w:val="006007F8"/>
    <w:rsid w:val="00605327"/>
    <w:rsid w:val="006057A1"/>
    <w:rsid w:val="006068E3"/>
    <w:rsid w:val="006076E4"/>
    <w:rsid w:val="00613DE9"/>
    <w:rsid w:val="00614F69"/>
    <w:rsid w:val="00620C76"/>
    <w:rsid w:val="00631B90"/>
    <w:rsid w:val="00633C62"/>
    <w:rsid w:val="00641BAC"/>
    <w:rsid w:val="00646A50"/>
    <w:rsid w:val="006519BE"/>
    <w:rsid w:val="006702A6"/>
    <w:rsid w:val="00670695"/>
    <w:rsid w:val="0067617E"/>
    <w:rsid w:val="00677569"/>
    <w:rsid w:val="006A3C1D"/>
    <w:rsid w:val="006B1622"/>
    <w:rsid w:val="006E3B97"/>
    <w:rsid w:val="006E49D1"/>
    <w:rsid w:val="006F4673"/>
    <w:rsid w:val="00700419"/>
    <w:rsid w:val="00700DD4"/>
    <w:rsid w:val="00724082"/>
    <w:rsid w:val="00740076"/>
    <w:rsid w:val="00743F61"/>
    <w:rsid w:val="00752561"/>
    <w:rsid w:val="00756A26"/>
    <w:rsid w:val="00766DA0"/>
    <w:rsid w:val="00767B32"/>
    <w:rsid w:val="007760E4"/>
    <w:rsid w:val="00784FFB"/>
    <w:rsid w:val="007926CA"/>
    <w:rsid w:val="00792AD4"/>
    <w:rsid w:val="007E08B7"/>
    <w:rsid w:val="007E1A32"/>
    <w:rsid w:val="007E317A"/>
    <w:rsid w:val="007E5C9D"/>
    <w:rsid w:val="0080652A"/>
    <w:rsid w:val="00810FFB"/>
    <w:rsid w:val="008114CF"/>
    <w:rsid w:val="00817628"/>
    <w:rsid w:val="00832510"/>
    <w:rsid w:val="00835230"/>
    <w:rsid w:val="00844C59"/>
    <w:rsid w:val="00852019"/>
    <w:rsid w:val="00864ED1"/>
    <w:rsid w:val="00886C54"/>
    <w:rsid w:val="008903D7"/>
    <w:rsid w:val="00895DE4"/>
    <w:rsid w:val="008A0804"/>
    <w:rsid w:val="008A2CF8"/>
    <w:rsid w:val="008B00A5"/>
    <w:rsid w:val="008B65AF"/>
    <w:rsid w:val="008B746E"/>
    <w:rsid w:val="008C14A2"/>
    <w:rsid w:val="008C7297"/>
    <w:rsid w:val="008E4136"/>
    <w:rsid w:val="008E6740"/>
    <w:rsid w:val="008F24CF"/>
    <w:rsid w:val="008F5FD3"/>
    <w:rsid w:val="008F703D"/>
    <w:rsid w:val="00905798"/>
    <w:rsid w:val="009115DA"/>
    <w:rsid w:val="00912910"/>
    <w:rsid w:val="00935C29"/>
    <w:rsid w:val="0094061B"/>
    <w:rsid w:val="00941C63"/>
    <w:rsid w:val="00942A7A"/>
    <w:rsid w:val="00942FB3"/>
    <w:rsid w:val="00946FB4"/>
    <w:rsid w:val="00950FCC"/>
    <w:rsid w:val="00955CBA"/>
    <w:rsid w:val="009614A6"/>
    <w:rsid w:val="00962658"/>
    <w:rsid w:val="00963D85"/>
    <w:rsid w:val="00966EC2"/>
    <w:rsid w:val="00982DE3"/>
    <w:rsid w:val="00985045"/>
    <w:rsid w:val="00995237"/>
    <w:rsid w:val="009A3863"/>
    <w:rsid w:val="009A5D98"/>
    <w:rsid w:val="009B337C"/>
    <w:rsid w:val="009B3A7D"/>
    <w:rsid w:val="009D57CE"/>
    <w:rsid w:val="009E1C80"/>
    <w:rsid w:val="009E2401"/>
    <w:rsid w:val="009E4D95"/>
    <w:rsid w:val="009E64B8"/>
    <w:rsid w:val="009F0266"/>
    <w:rsid w:val="00A14314"/>
    <w:rsid w:val="00A14755"/>
    <w:rsid w:val="00A202E4"/>
    <w:rsid w:val="00A22F7F"/>
    <w:rsid w:val="00A36142"/>
    <w:rsid w:val="00A436CF"/>
    <w:rsid w:val="00A45B8B"/>
    <w:rsid w:val="00A54F96"/>
    <w:rsid w:val="00A7702B"/>
    <w:rsid w:val="00A7745A"/>
    <w:rsid w:val="00A81AD4"/>
    <w:rsid w:val="00A85E17"/>
    <w:rsid w:val="00AB0D10"/>
    <w:rsid w:val="00AB6D7C"/>
    <w:rsid w:val="00AC2289"/>
    <w:rsid w:val="00B12A48"/>
    <w:rsid w:val="00B239FA"/>
    <w:rsid w:val="00B24ED4"/>
    <w:rsid w:val="00B25C06"/>
    <w:rsid w:val="00B567B0"/>
    <w:rsid w:val="00B61A62"/>
    <w:rsid w:val="00B671B9"/>
    <w:rsid w:val="00B8502B"/>
    <w:rsid w:val="00B86B54"/>
    <w:rsid w:val="00B92F1D"/>
    <w:rsid w:val="00B96F25"/>
    <w:rsid w:val="00BA7D12"/>
    <w:rsid w:val="00BA7FB2"/>
    <w:rsid w:val="00BB10AD"/>
    <w:rsid w:val="00BB4A51"/>
    <w:rsid w:val="00BB7BA0"/>
    <w:rsid w:val="00BC1CA9"/>
    <w:rsid w:val="00BD3FDF"/>
    <w:rsid w:val="00BD53E0"/>
    <w:rsid w:val="00BD5E25"/>
    <w:rsid w:val="00BE465F"/>
    <w:rsid w:val="00BF53A8"/>
    <w:rsid w:val="00C04FD0"/>
    <w:rsid w:val="00C14B52"/>
    <w:rsid w:val="00C17C8F"/>
    <w:rsid w:val="00C36E9A"/>
    <w:rsid w:val="00C4118F"/>
    <w:rsid w:val="00C425CB"/>
    <w:rsid w:val="00C60FAD"/>
    <w:rsid w:val="00C725C8"/>
    <w:rsid w:val="00C767B2"/>
    <w:rsid w:val="00C82070"/>
    <w:rsid w:val="00C83908"/>
    <w:rsid w:val="00CA779C"/>
    <w:rsid w:val="00CE48D2"/>
    <w:rsid w:val="00CE6483"/>
    <w:rsid w:val="00CF12EC"/>
    <w:rsid w:val="00CF377D"/>
    <w:rsid w:val="00D04FA0"/>
    <w:rsid w:val="00D1055F"/>
    <w:rsid w:val="00D13F4A"/>
    <w:rsid w:val="00D25A1C"/>
    <w:rsid w:val="00D47C43"/>
    <w:rsid w:val="00D52035"/>
    <w:rsid w:val="00D55408"/>
    <w:rsid w:val="00D61E6E"/>
    <w:rsid w:val="00D84422"/>
    <w:rsid w:val="00D91A04"/>
    <w:rsid w:val="00DA5487"/>
    <w:rsid w:val="00DB1F46"/>
    <w:rsid w:val="00DB6D85"/>
    <w:rsid w:val="00DC33B7"/>
    <w:rsid w:val="00DC5F6D"/>
    <w:rsid w:val="00DC65CD"/>
    <w:rsid w:val="00DC6D4D"/>
    <w:rsid w:val="00DD2A2B"/>
    <w:rsid w:val="00DD5213"/>
    <w:rsid w:val="00DE25BC"/>
    <w:rsid w:val="00E073AD"/>
    <w:rsid w:val="00E12165"/>
    <w:rsid w:val="00E12AF3"/>
    <w:rsid w:val="00E135EE"/>
    <w:rsid w:val="00E27692"/>
    <w:rsid w:val="00E420C7"/>
    <w:rsid w:val="00E462AF"/>
    <w:rsid w:val="00E50AC5"/>
    <w:rsid w:val="00E64CE2"/>
    <w:rsid w:val="00E67506"/>
    <w:rsid w:val="00E72D0C"/>
    <w:rsid w:val="00E733E4"/>
    <w:rsid w:val="00E7340E"/>
    <w:rsid w:val="00E75D04"/>
    <w:rsid w:val="00E776D4"/>
    <w:rsid w:val="00E81AF7"/>
    <w:rsid w:val="00E84470"/>
    <w:rsid w:val="00E925E8"/>
    <w:rsid w:val="00EB56B4"/>
    <w:rsid w:val="00EB65A3"/>
    <w:rsid w:val="00EC5D9F"/>
    <w:rsid w:val="00ED45B7"/>
    <w:rsid w:val="00ED473A"/>
    <w:rsid w:val="00ED665A"/>
    <w:rsid w:val="00EE30CB"/>
    <w:rsid w:val="00EF2BCA"/>
    <w:rsid w:val="00F0043E"/>
    <w:rsid w:val="00F14D8A"/>
    <w:rsid w:val="00F22F9A"/>
    <w:rsid w:val="00F30255"/>
    <w:rsid w:val="00F37CC6"/>
    <w:rsid w:val="00F43D6B"/>
    <w:rsid w:val="00F47FC8"/>
    <w:rsid w:val="00F6075B"/>
    <w:rsid w:val="00F67E33"/>
    <w:rsid w:val="00F8067A"/>
    <w:rsid w:val="00F92E27"/>
    <w:rsid w:val="00FB7ECF"/>
    <w:rsid w:val="00FC21F6"/>
    <w:rsid w:val="00FC4B9F"/>
    <w:rsid w:val="00FD1554"/>
    <w:rsid w:val="00FE7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8"/>
        <w:szCs w:val="2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0305B"/>
  </w:style>
  <w:style w:type="paragraph" w:styleId="Kop1">
    <w:name w:val="heading 1"/>
    <w:basedOn w:val="Standaard"/>
    <w:next w:val="Standaard"/>
    <w:link w:val="Kop1Char"/>
    <w:uiPriority w:val="9"/>
    <w:qFormat/>
    <w:rsid w:val="00832510"/>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Kop2">
    <w:name w:val="heading 2"/>
    <w:basedOn w:val="Standaard"/>
    <w:next w:val="Standaard"/>
    <w:link w:val="Kop2Char"/>
    <w:uiPriority w:val="9"/>
    <w:unhideWhenUsed/>
    <w:qFormat/>
    <w:rsid w:val="00A143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0762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32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832510"/>
    <w:rPr>
      <w:rFonts w:asciiTheme="majorHAnsi" w:eastAsiaTheme="majorEastAsia" w:hAnsiTheme="majorHAnsi" w:cstheme="majorBidi"/>
      <w:b/>
      <w:bCs/>
      <w:color w:val="365F91" w:themeColor="accent1" w:themeShade="BF"/>
    </w:rPr>
  </w:style>
  <w:style w:type="paragraph" w:styleId="Kopvaninhoudsopgave">
    <w:name w:val="TOC Heading"/>
    <w:basedOn w:val="Kop1"/>
    <w:next w:val="Standaard"/>
    <w:uiPriority w:val="39"/>
    <w:semiHidden/>
    <w:unhideWhenUsed/>
    <w:qFormat/>
    <w:rsid w:val="00B25C06"/>
    <w:pPr>
      <w:outlineLvl w:val="9"/>
    </w:pPr>
    <w:rPr>
      <w:lang w:eastAsia="nl-NL"/>
    </w:rPr>
  </w:style>
  <w:style w:type="paragraph" w:styleId="Inhopg1">
    <w:name w:val="toc 1"/>
    <w:basedOn w:val="Standaard"/>
    <w:next w:val="Standaard"/>
    <w:autoRedefine/>
    <w:uiPriority w:val="39"/>
    <w:unhideWhenUsed/>
    <w:rsid w:val="00B25C06"/>
    <w:pPr>
      <w:spacing w:after="100"/>
    </w:pPr>
  </w:style>
  <w:style w:type="character" w:styleId="Hyperlink">
    <w:name w:val="Hyperlink"/>
    <w:basedOn w:val="Standaardalinea-lettertype"/>
    <w:uiPriority w:val="99"/>
    <w:unhideWhenUsed/>
    <w:rsid w:val="00B25C06"/>
    <w:rPr>
      <w:color w:val="0000FF" w:themeColor="hyperlink"/>
      <w:u w:val="single"/>
    </w:rPr>
  </w:style>
  <w:style w:type="paragraph" w:styleId="Ballontekst">
    <w:name w:val="Balloon Text"/>
    <w:basedOn w:val="Standaard"/>
    <w:link w:val="BallontekstChar"/>
    <w:uiPriority w:val="99"/>
    <w:semiHidden/>
    <w:unhideWhenUsed/>
    <w:rsid w:val="00B25C0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5C06"/>
    <w:rPr>
      <w:rFonts w:ascii="Tahoma" w:hAnsi="Tahoma" w:cs="Tahoma"/>
      <w:sz w:val="16"/>
      <w:szCs w:val="16"/>
    </w:rPr>
  </w:style>
  <w:style w:type="paragraph" w:styleId="Lijstalinea">
    <w:name w:val="List Paragraph"/>
    <w:basedOn w:val="Standaard"/>
    <w:uiPriority w:val="34"/>
    <w:qFormat/>
    <w:rsid w:val="001B7631"/>
    <w:pPr>
      <w:ind w:left="720"/>
      <w:contextualSpacing/>
    </w:pPr>
  </w:style>
  <w:style w:type="character" w:customStyle="1" w:styleId="elementtoproof">
    <w:name w:val="elementtoproof"/>
    <w:basedOn w:val="Standaardalinea-lettertype"/>
    <w:rsid w:val="00C36E9A"/>
  </w:style>
  <w:style w:type="character" w:customStyle="1" w:styleId="Kop2Char">
    <w:name w:val="Kop 2 Char"/>
    <w:basedOn w:val="Standaardalinea-lettertype"/>
    <w:link w:val="Kop2"/>
    <w:uiPriority w:val="9"/>
    <w:rsid w:val="00A14314"/>
    <w:rPr>
      <w:rFonts w:asciiTheme="majorHAnsi" w:eastAsiaTheme="majorEastAsia" w:hAnsiTheme="majorHAnsi" w:cstheme="majorBidi"/>
      <w:b/>
      <w:bCs/>
      <w:color w:val="4F81BD" w:themeColor="accent1"/>
      <w:sz w:val="26"/>
      <w:szCs w:val="26"/>
    </w:rPr>
  </w:style>
  <w:style w:type="character" w:styleId="Verwijzingopmerking">
    <w:name w:val="annotation reference"/>
    <w:basedOn w:val="Standaardalinea-lettertype"/>
    <w:uiPriority w:val="99"/>
    <w:semiHidden/>
    <w:unhideWhenUsed/>
    <w:rsid w:val="00A14314"/>
    <w:rPr>
      <w:sz w:val="16"/>
      <w:szCs w:val="16"/>
    </w:rPr>
  </w:style>
  <w:style w:type="paragraph" w:styleId="Tekstopmerking">
    <w:name w:val="annotation text"/>
    <w:basedOn w:val="Standaard"/>
    <w:link w:val="TekstopmerkingChar"/>
    <w:uiPriority w:val="99"/>
    <w:semiHidden/>
    <w:unhideWhenUsed/>
    <w:rsid w:val="00A1431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14314"/>
    <w:rPr>
      <w:sz w:val="20"/>
      <w:szCs w:val="20"/>
    </w:rPr>
  </w:style>
  <w:style w:type="paragraph" w:styleId="Onderwerpvanopmerking">
    <w:name w:val="annotation subject"/>
    <w:basedOn w:val="Tekstopmerking"/>
    <w:next w:val="Tekstopmerking"/>
    <w:link w:val="OnderwerpvanopmerkingChar"/>
    <w:uiPriority w:val="99"/>
    <w:semiHidden/>
    <w:unhideWhenUsed/>
    <w:rsid w:val="00A14314"/>
    <w:rPr>
      <w:b/>
      <w:bCs/>
    </w:rPr>
  </w:style>
  <w:style w:type="character" w:customStyle="1" w:styleId="OnderwerpvanopmerkingChar">
    <w:name w:val="Onderwerp van opmerking Char"/>
    <w:basedOn w:val="TekstopmerkingChar"/>
    <w:link w:val="Onderwerpvanopmerking"/>
    <w:uiPriority w:val="99"/>
    <w:semiHidden/>
    <w:rsid w:val="00A14314"/>
    <w:rPr>
      <w:b/>
      <w:bCs/>
      <w:sz w:val="20"/>
      <w:szCs w:val="20"/>
    </w:rPr>
  </w:style>
  <w:style w:type="paragraph" w:styleId="Inhopg2">
    <w:name w:val="toc 2"/>
    <w:basedOn w:val="Standaard"/>
    <w:next w:val="Standaard"/>
    <w:autoRedefine/>
    <w:uiPriority w:val="39"/>
    <w:unhideWhenUsed/>
    <w:rsid w:val="00ED45B7"/>
    <w:pPr>
      <w:spacing w:after="100"/>
      <w:ind w:left="280"/>
    </w:pPr>
  </w:style>
  <w:style w:type="paragraph" w:styleId="Koptekst">
    <w:name w:val="header"/>
    <w:basedOn w:val="Standaard"/>
    <w:link w:val="KoptekstChar"/>
    <w:uiPriority w:val="99"/>
    <w:unhideWhenUsed/>
    <w:rsid w:val="001D4D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4DC3"/>
  </w:style>
  <w:style w:type="paragraph" w:styleId="Voettekst">
    <w:name w:val="footer"/>
    <w:basedOn w:val="Standaard"/>
    <w:link w:val="VoettekstChar"/>
    <w:uiPriority w:val="99"/>
    <w:unhideWhenUsed/>
    <w:rsid w:val="001D4D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4DC3"/>
  </w:style>
  <w:style w:type="character" w:customStyle="1" w:styleId="Kop3Char">
    <w:name w:val="Kop 3 Char"/>
    <w:basedOn w:val="Standaardalinea-lettertype"/>
    <w:link w:val="Kop3"/>
    <w:uiPriority w:val="9"/>
    <w:rsid w:val="00076232"/>
    <w:rPr>
      <w:rFonts w:asciiTheme="majorHAnsi" w:eastAsiaTheme="majorEastAsia" w:hAnsiTheme="majorHAnsi" w:cstheme="majorBidi"/>
      <w:b/>
      <w:bCs/>
      <w:color w:val="4F81BD" w:themeColor="accent1"/>
    </w:rPr>
  </w:style>
  <w:style w:type="character" w:styleId="GevolgdeHyperlink">
    <w:name w:val="FollowedHyperlink"/>
    <w:basedOn w:val="Standaardalinea-lettertype"/>
    <w:uiPriority w:val="99"/>
    <w:semiHidden/>
    <w:unhideWhenUsed/>
    <w:rsid w:val="009B3A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8"/>
        <w:szCs w:val="2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0305B"/>
  </w:style>
  <w:style w:type="paragraph" w:styleId="Kop1">
    <w:name w:val="heading 1"/>
    <w:basedOn w:val="Standaard"/>
    <w:next w:val="Standaard"/>
    <w:link w:val="Kop1Char"/>
    <w:uiPriority w:val="9"/>
    <w:qFormat/>
    <w:rsid w:val="00832510"/>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Kop2">
    <w:name w:val="heading 2"/>
    <w:basedOn w:val="Standaard"/>
    <w:next w:val="Standaard"/>
    <w:link w:val="Kop2Char"/>
    <w:uiPriority w:val="9"/>
    <w:unhideWhenUsed/>
    <w:qFormat/>
    <w:rsid w:val="00A143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0762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32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832510"/>
    <w:rPr>
      <w:rFonts w:asciiTheme="majorHAnsi" w:eastAsiaTheme="majorEastAsia" w:hAnsiTheme="majorHAnsi" w:cstheme="majorBidi"/>
      <w:b/>
      <w:bCs/>
      <w:color w:val="365F91" w:themeColor="accent1" w:themeShade="BF"/>
    </w:rPr>
  </w:style>
  <w:style w:type="paragraph" w:styleId="Kopvaninhoudsopgave">
    <w:name w:val="TOC Heading"/>
    <w:basedOn w:val="Kop1"/>
    <w:next w:val="Standaard"/>
    <w:uiPriority w:val="39"/>
    <w:semiHidden/>
    <w:unhideWhenUsed/>
    <w:qFormat/>
    <w:rsid w:val="00B25C06"/>
    <w:pPr>
      <w:outlineLvl w:val="9"/>
    </w:pPr>
    <w:rPr>
      <w:lang w:eastAsia="nl-NL"/>
    </w:rPr>
  </w:style>
  <w:style w:type="paragraph" w:styleId="Inhopg1">
    <w:name w:val="toc 1"/>
    <w:basedOn w:val="Standaard"/>
    <w:next w:val="Standaard"/>
    <w:autoRedefine/>
    <w:uiPriority w:val="39"/>
    <w:unhideWhenUsed/>
    <w:rsid w:val="00B25C06"/>
    <w:pPr>
      <w:spacing w:after="100"/>
    </w:pPr>
  </w:style>
  <w:style w:type="character" w:styleId="Hyperlink">
    <w:name w:val="Hyperlink"/>
    <w:basedOn w:val="Standaardalinea-lettertype"/>
    <w:uiPriority w:val="99"/>
    <w:unhideWhenUsed/>
    <w:rsid w:val="00B25C06"/>
    <w:rPr>
      <w:color w:val="0000FF" w:themeColor="hyperlink"/>
      <w:u w:val="single"/>
    </w:rPr>
  </w:style>
  <w:style w:type="paragraph" w:styleId="Ballontekst">
    <w:name w:val="Balloon Text"/>
    <w:basedOn w:val="Standaard"/>
    <w:link w:val="BallontekstChar"/>
    <w:uiPriority w:val="99"/>
    <w:semiHidden/>
    <w:unhideWhenUsed/>
    <w:rsid w:val="00B25C0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5C06"/>
    <w:rPr>
      <w:rFonts w:ascii="Tahoma" w:hAnsi="Tahoma" w:cs="Tahoma"/>
      <w:sz w:val="16"/>
      <w:szCs w:val="16"/>
    </w:rPr>
  </w:style>
  <w:style w:type="paragraph" w:styleId="Lijstalinea">
    <w:name w:val="List Paragraph"/>
    <w:basedOn w:val="Standaard"/>
    <w:uiPriority w:val="34"/>
    <w:qFormat/>
    <w:rsid w:val="001B7631"/>
    <w:pPr>
      <w:ind w:left="720"/>
      <w:contextualSpacing/>
    </w:pPr>
  </w:style>
  <w:style w:type="character" w:customStyle="1" w:styleId="elementtoproof">
    <w:name w:val="elementtoproof"/>
    <w:basedOn w:val="Standaardalinea-lettertype"/>
    <w:rsid w:val="00C36E9A"/>
  </w:style>
  <w:style w:type="character" w:customStyle="1" w:styleId="Kop2Char">
    <w:name w:val="Kop 2 Char"/>
    <w:basedOn w:val="Standaardalinea-lettertype"/>
    <w:link w:val="Kop2"/>
    <w:uiPriority w:val="9"/>
    <w:rsid w:val="00A14314"/>
    <w:rPr>
      <w:rFonts w:asciiTheme="majorHAnsi" w:eastAsiaTheme="majorEastAsia" w:hAnsiTheme="majorHAnsi" w:cstheme="majorBidi"/>
      <w:b/>
      <w:bCs/>
      <w:color w:val="4F81BD" w:themeColor="accent1"/>
      <w:sz w:val="26"/>
      <w:szCs w:val="26"/>
    </w:rPr>
  </w:style>
  <w:style w:type="character" w:styleId="Verwijzingopmerking">
    <w:name w:val="annotation reference"/>
    <w:basedOn w:val="Standaardalinea-lettertype"/>
    <w:uiPriority w:val="99"/>
    <w:semiHidden/>
    <w:unhideWhenUsed/>
    <w:rsid w:val="00A14314"/>
    <w:rPr>
      <w:sz w:val="16"/>
      <w:szCs w:val="16"/>
    </w:rPr>
  </w:style>
  <w:style w:type="paragraph" w:styleId="Tekstopmerking">
    <w:name w:val="annotation text"/>
    <w:basedOn w:val="Standaard"/>
    <w:link w:val="TekstopmerkingChar"/>
    <w:uiPriority w:val="99"/>
    <w:semiHidden/>
    <w:unhideWhenUsed/>
    <w:rsid w:val="00A1431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14314"/>
    <w:rPr>
      <w:sz w:val="20"/>
      <w:szCs w:val="20"/>
    </w:rPr>
  </w:style>
  <w:style w:type="paragraph" w:styleId="Onderwerpvanopmerking">
    <w:name w:val="annotation subject"/>
    <w:basedOn w:val="Tekstopmerking"/>
    <w:next w:val="Tekstopmerking"/>
    <w:link w:val="OnderwerpvanopmerkingChar"/>
    <w:uiPriority w:val="99"/>
    <w:semiHidden/>
    <w:unhideWhenUsed/>
    <w:rsid w:val="00A14314"/>
    <w:rPr>
      <w:b/>
      <w:bCs/>
    </w:rPr>
  </w:style>
  <w:style w:type="character" w:customStyle="1" w:styleId="OnderwerpvanopmerkingChar">
    <w:name w:val="Onderwerp van opmerking Char"/>
    <w:basedOn w:val="TekstopmerkingChar"/>
    <w:link w:val="Onderwerpvanopmerking"/>
    <w:uiPriority w:val="99"/>
    <w:semiHidden/>
    <w:rsid w:val="00A14314"/>
    <w:rPr>
      <w:b/>
      <w:bCs/>
      <w:sz w:val="20"/>
      <w:szCs w:val="20"/>
    </w:rPr>
  </w:style>
  <w:style w:type="paragraph" w:styleId="Inhopg2">
    <w:name w:val="toc 2"/>
    <w:basedOn w:val="Standaard"/>
    <w:next w:val="Standaard"/>
    <w:autoRedefine/>
    <w:uiPriority w:val="39"/>
    <w:unhideWhenUsed/>
    <w:rsid w:val="00ED45B7"/>
    <w:pPr>
      <w:spacing w:after="100"/>
      <w:ind w:left="280"/>
    </w:pPr>
  </w:style>
  <w:style w:type="paragraph" w:styleId="Koptekst">
    <w:name w:val="header"/>
    <w:basedOn w:val="Standaard"/>
    <w:link w:val="KoptekstChar"/>
    <w:uiPriority w:val="99"/>
    <w:unhideWhenUsed/>
    <w:rsid w:val="001D4D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4DC3"/>
  </w:style>
  <w:style w:type="paragraph" w:styleId="Voettekst">
    <w:name w:val="footer"/>
    <w:basedOn w:val="Standaard"/>
    <w:link w:val="VoettekstChar"/>
    <w:uiPriority w:val="99"/>
    <w:unhideWhenUsed/>
    <w:rsid w:val="001D4D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4DC3"/>
  </w:style>
  <w:style w:type="character" w:customStyle="1" w:styleId="Kop3Char">
    <w:name w:val="Kop 3 Char"/>
    <w:basedOn w:val="Standaardalinea-lettertype"/>
    <w:link w:val="Kop3"/>
    <w:uiPriority w:val="9"/>
    <w:rsid w:val="00076232"/>
    <w:rPr>
      <w:rFonts w:asciiTheme="majorHAnsi" w:eastAsiaTheme="majorEastAsia" w:hAnsiTheme="majorHAnsi" w:cstheme="majorBidi"/>
      <w:b/>
      <w:bCs/>
      <w:color w:val="4F81BD" w:themeColor="accent1"/>
    </w:rPr>
  </w:style>
  <w:style w:type="character" w:styleId="GevolgdeHyperlink">
    <w:name w:val="FollowedHyperlink"/>
    <w:basedOn w:val="Standaardalinea-lettertype"/>
    <w:uiPriority w:val="99"/>
    <w:semiHidden/>
    <w:unhideWhenUsed/>
    <w:rsid w:val="009B3A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9187">
      <w:bodyDiv w:val="1"/>
      <w:marLeft w:val="0"/>
      <w:marRight w:val="0"/>
      <w:marTop w:val="0"/>
      <w:marBottom w:val="0"/>
      <w:divBdr>
        <w:top w:val="none" w:sz="0" w:space="0" w:color="auto"/>
        <w:left w:val="none" w:sz="0" w:space="0" w:color="auto"/>
        <w:bottom w:val="none" w:sz="0" w:space="0" w:color="auto"/>
        <w:right w:val="none" w:sz="0" w:space="0" w:color="auto"/>
      </w:divBdr>
    </w:div>
    <w:div w:id="52436565">
      <w:bodyDiv w:val="1"/>
      <w:marLeft w:val="0"/>
      <w:marRight w:val="0"/>
      <w:marTop w:val="0"/>
      <w:marBottom w:val="0"/>
      <w:divBdr>
        <w:top w:val="none" w:sz="0" w:space="0" w:color="auto"/>
        <w:left w:val="none" w:sz="0" w:space="0" w:color="auto"/>
        <w:bottom w:val="none" w:sz="0" w:space="0" w:color="auto"/>
        <w:right w:val="none" w:sz="0" w:space="0" w:color="auto"/>
      </w:divBdr>
    </w:div>
    <w:div w:id="178593842">
      <w:bodyDiv w:val="1"/>
      <w:marLeft w:val="0"/>
      <w:marRight w:val="0"/>
      <w:marTop w:val="0"/>
      <w:marBottom w:val="0"/>
      <w:divBdr>
        <w:top w:val="none" w:sz="0" w:space="0" w:color="auto"/>
        <w:left w:val="none" w:sz="0" w:space="0" w:color="auto"/>
        <w:bottom w:val="none" w:sz="0" w:space="0" w:color="auto"/>
        <w:right w:val="none" w:sz="0" w:space="0" w:color="auto"/>
      </w:divBdr>
    </w:div>
    <w:div w:id="227886194">
      <w:bodyDiv w:val="1"/>
      <w:marLeft w:val="0"/>
      <w:marRight w:val="0"/>
      <w:marTop w:val="0"/>
      <w:marBottom w:val="0"/>
      <w:divBdr>
        <w:top w:val="none" w:sz="0" w:space="0" w:color="auto"/>
        <w:left w:val="none" w:sz="0" w:space="0" w:color="auto"/>
        <w:bottom w:val="none" w:sz="0" w:space="0" w:color="auto"/>
        <w:right w:val="none" w:sz="0" w:space="0" w:color="auto"/>
      </w:divBdr>
    </w:div>
    <w:div w:id="290941990">
      <w:bodyDiv w:val="1"/>
      <w:marLeft w:val="0"/>
      <w:marRight w:val="0"/>
      <w:marTop w:val="0"/>
      <w:marBottom w:val="0"/>
      <w:divBdr>
        <w:top w:val="none" w:sz="0" w:space="0" w:color="auto"/>
        <w:left w:val="none" w:sz="0" w:space="0" w:color="auto"/>
        <w:bottom w:val="none" w:sz="0" w:space="0" w:color="auto"/>
        <w:right w:val="none" w:sz="0" w:space="0" w:color="auto"/>
      </w:divBdr>
    </w:div>
    <w:div w:id="447701972">
      <w:bodyDiv w:val="1"/>
      <w:marLeft w:val="0"/>
      <w:marRight w:val="0"/>
      <w:marTop w:val="0"/>
      <w:marBottom w:val="0"/>
      <w:divBdr>
        <w:top w:val="none" w:sz="0" w:space="0" w:color="auto"/>
        <w:left w:val="none" w:sz="0" w:space="0" w:color="auto"/>
        <w:bottom w:val="none" w:sz="0" w:space="0" w:color="auto"/>
        <w:right w:val="none" w:sz="0" w:space="0" w:color="auto"/>
      </w:divBdr>
    </w:div>
    <w:div w:id="553782206">
      <w:bodyDiv w:val="1"/>
      <w:marLeft w:val="0"/>
      <w:marRight w:val="0"/>
      <w:marTop w:val="0"/>
      <w:marBottom w:val="0"/>
      <w:divBdr>
        <w:top w:val="none" w:sz="0" w:space="0" w:color="auto"/>
        <w:left w:val="none" w:sz="0" w:space="0" w:color="auto"/>
        <w:bottom w:val="none" w:sz="0" w:space="0" w:color="auto"/>
        <w:right w:val="none" w:sz="0" w:space="0" w:color="auto"/>
      </w:divBdr>
    </w:div>
    <w:div w:id="577984973">
      <w:bodyDiv w:val="1"/>
      <w:marLeft w:val="0"/>
      <w:marRight w:val="0"/>
      <w:marTop w:val="0"/>
      <w:marBottom w:val="0"/>
      <w:divBdr>
        <w:top w:val="none" w:sz="0" w:space="0" w:color="auto"/>
        <w:left w:val="none" w:sz="0" w:space="0" w:color="auto"/>
        <w:bottom w:val="none" w:sz="0" w:space="0" w:color="auto"/>
        <w:right w:val="none" w:sz="0" w:space="0" w:color="auto"/>
      </w:divBdr>
    </w:div>
    <w:div w:id="1334379478">
      <w:bodyDiv w:val="1"/>
      <w:marLeft w:val="0"/>
      <w:marRight w:val="0"/>
      <w:marTop w:val="0"/>
      <w:marBottom w:val="0"/>
      <w:divBdr>
        <w:top w:val="none" w:sz="0" w:space="0" w:color="auto"/>
        <w:left w:val="none" w:sz="0" w:space="0" w:color="auto"/>
        <w:bottom w:val="none" w:sz="0" w:space="0" w:color="auto"/>
        <w:right w:val="none" w:sz="0" w:space="0" w:color="auto"/>
      </w:divBdr>
    </w:div>
    <w:div w:id="1453790386">
      <w:bodyDiv w:val="1"/>
      <w:marLeft w:val="0"/>
      <w:marRight w:val="0"/>
      <w:marTop w:val="0"/>
      <w:marBottom w:val="0"/>
      <w:divBdr>
        <w:top w:val="none" w:sz="0" w:space="0" w:color="auto"/>
        <w:left w:val="none" w:sz="0" w:space="0" w:color="auto"/>
        <w:bottom w:val="none" w:sz="0" w:space="0" w:color="auto"/>
        <w:right w:val="none" w:sz="0" w:space="0" w:color="auto"/>
      </w:divBdr>
    </w:div>
    <w:div w:id="1566795548">
      <w:bodyDiv w:val="1"/>
      <w:marLeft w:val="0"/>
      <w:marRight w:val="0"/>
      <w:marTop w:val="0"/>
      <w:marBottom w:val="0"/>
      <w:divBdr>
        <w:top w:val="none" w:sz="0" w:space="0" w:color="auto"/>
        <w:left w:val="none" w:sz="0" w:space="0" w:color="auto"/>
        <w:bottom w:val="none" w:sz="0" w:space="0" w:color="auto"/>
        <w:right w:val="none" w:sz="0" w:space="0" w:color="auto"/>
      </w:divBdr>
    </w:div>
    <w:div w:id="1832060087">
      <w:bodyDiv w:val="1"/>
      <w:marLeft w:val="0"/>
      <w:marRight w:val="0"/>
      <w:marTop w:val="0"/>
      <w:marBottom w:val="0"/>
      <w:divBdr>
        <w:top w:val="none" w:sz="0" w:space="0" w:color="auto"/>
        <w:left w:val="none" w:sz="0" w:space="0" w:color="auto"/>
        <w:bottom w:val="none" w:sz="0" w:space="0" w:color="auto"/>
        <w:right w:val="none" w:sz="0" w:space="0" w:color="auto"/>
      </w:divBdr>
    </w:div>
    <w:div w:id="1867015974">
      <w:bodyDiv w:val="1"/>
      <w:marLeft w:val="0"/>
      <w:marRight w:val="0"/>
      <w:marTop w:val="0"/>
      <w:marBottom w:val="0"/>
      <w:divBdr>
        <w:top w:val="none" w:sz="0" w:space="0" w:color="auto"/>
        <w:left w:val="none" w:sz="0" w:space="0" w:color="auto"/>
        <w:bottom w:val="none" w:sz="0" w:space="0" w:color="auto"/>
        <w:right w:val="none" w:sz="0" w:space="0" w:color="auto"/>
      </w:divBdr>
    </w:div>
    <w:div w:id="209689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D4980-EC04-465D-ACED-19B639F1A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19</Pages>
  <Words>4880</Words>
  <Characters>26842</Characters>
  <Application>Microsoft Office Word</Application>
  <DocSecurity>0</DocSecurity>
  <Lines>223</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HvE</dc:creator>
  <cp:lastModifiedBy>HvE</cp:lastModifiedBy>
  <cp:revision>43</cp:revision>
  <cp:lastPrinted>2023-11-16T14:57:00Z</cp:lastPrinted>
  <dcterms:created xsi:type="dcterms:W3CDTF">2023-09-08T13:53:00Z</dcterms:created>
  <dcterms:modified xsi:type="dcterms:W3CDTF">2023-12-05T08:08:00Z</dcterms:modified>
</cp:coreProperties>
</file>